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0F6F" w:rsidP="1F31C2FD" w:rsidRDefault="00820F6F" w14:paraId="3D56F3BA" w14:textId="43B5E2AC">
      <w:pPr>
        <w:pStyle w:val="Heading1"/>
        <w:shd w:val="clear" w:color="auto" w:fill="FFFFFF" w:themeFill="background1"/>
        <w:spacing w:before="0" w:beforeAutospacing="off" w:after="216" w:afterAutospacing="off"/>
      </w:pPr>
      <w:r w:rsidRPr="1F31C2FD" w:rsidR="53CB971A">
        <w:rPr>
          <w:rFonts w:ascii="Lato" w:hAnsi="Lato" w:eastAsia="Lato" w:cs="Lato"/>
          <w:b w:val="1"/>
          <w:bCs w:val="1"/>
          <w:i w:val="0"/>
          <w:iCs w:val="0"/>
          <w:caps w:val="0"/>
          <w:smallCaps w:val="0"/>
          <w:noProof w:val="0"/>
          <w:color w:val="003882"/>
          <w:sz w:val="24"/>
          <w:szCs w:val="24"/>
          <w:lang w:val="en-US"/>
        </w:rPr>
        <w:t>Course Syllabus</w:t>
      </w:r>
    </w:p>
    <w:p w:rsidR="00820F6F" w:rsidP="1F31C2FD" w:rsidRDefault="00820F6F" w14:paraId="1A8DAD33" w14:textId="7387B05F">
      <w:pPr>
        <w:shd w:val="clear" w:color="auto" w:fill="FFFFFF" w:themeFill="background1"/>
        <w:spacing w:before="180" w:beforeAutospacing="off" w:after="180" w:afterAutospacing="off"/>
      </w:pPr>
      <w:r w:rsidRPr="1F31C2FD" w:rsidR="53CB971A">
        <w:rPr>
          <w:rFonts w:ascii="Helvetica" w:hAnsi="Helvetica" w:eastAsia="Helvetica" w:cs="Helvetica"/>
          <w:b w:val="1"/>
          <w:bCs w:val="1"/>
          <w:i w:val="0"/>
          <w:iCs w:val="0"/>
          <w:caps w:val="0"/>
          <w:smallCaps w:val="0"/>
          <w:noProof w:val="0"/>
          <w:color w:val="000000" w:themeColor="text1" w:themeTint="FF" w:themeShade="FF"/>
          <w:sz w:val="21"/>
          <w:szCs w:val="21"/>
          <w:lang w:val="en-US"/>
        </w:rPr>
        <w:t>University of North Texas at Dallas</w:t>
      </w:r>
    </w:p>
    <w:p w:rsidR="00820F6F" w:rsidP="1F31C2FD" w:rsidRDefault="00820F6F" w14:paraId="68E5E5D3" w14:textId="13D2CF0B">
      <w:pPr>
        <w:shd w:val="clear" w:color="auto" w:fill="FFFFFF" w:themeFill="background1"/>
        <w:spacing w:before="180" w:beforeAutospacing="off" w:after="180" w:afterAutospacing="off"/>
      </w:pPr>
      <w:r w:rsidRPr="1F31C2FD" w:rsidR="53CB971A">
        <w:rPr>
          <w:rFonts w:ascii="Helvetica" w:hAnsi="Helvetica" w:eastAsia="Helvetica" w:cs="Helvetica"/>
          <w:b w:val="1"/>
          <w:bCs w:val="1"/>
          <w:i w:val="0"/>
          <w:iCs w:val="0"/>
          <w:caps w:val="0"/>
          <w:smallCaps w:val="0"/>
          <w:noProof w:val="0"/>
          <w:color w:val="000000" w:themeColor="text1" w:themeTint="FF" w:themeShade="FF"/>
          <w:sz w:val="21"/>
          <w:szCs w:val="21"/>
          <w:lang w:val="en-US"/>
        </w:rPr>
        <w:t>Spring 2025</w:t>
      </w:r>
    </w:p>
    <w:p w:rsidR="00820F6F" w:rsidP="1F31C2FD" w:rsidRDefault="00820F6F" w14:paraId="45F186C5" w14:textId="2906E7D3">
      <w:pPr>
        <w:shd w:val="clear" w:color="auto" w:fill="FFFFFF" w:themeFill="background1"/>
        <w:spacing w:before="180" w:beforeAutospacing="off" w:after="180" w:afterAutospacing="off"/>
      </w:pPr>
      <w:r w:rsidRPr="1F31C2FD" w:rsidR="53CB971A">
        <w:rPr>
          <w:rFonts w:ascii="Helvetica" w:hAnsi="Helvetica" w:eastAsia="Helvetica" w:cs="Helvetica"/>
          <w:b w:val="1"/>
          <w:bCs w:val="1"/>
          <w:i w:val="0"/>
          <w:iCs w:val="0"/>
          <w:caps w:val="0"/>
          <w:smallCaps w:val="0"/>
          <w:noProof w:val="0"/>
          <w:color w:val="000000" w:themeColor="text1" w:themeTint="FF" w:themeShade="FF"/>
          <w:sz w:val="21"/>
          <w:szCs w:val="21"/>
          <w:lang w:val="en-US"/>
        </w:rPr>
        <w:t>SYLLABUS</w:t>
      </w:r>
    </w:p>
    <w:tbl>
      <w:tblPr>
        <w:tblStyle w:val="TableNormal"/>
        <w:tblW w:w="0" w:type="auto"/>
        <w:tblLayout w:type="fixed"/>
        <w:tblLook w:val="06A0" w:firstRow="1" w:lastRow="0" w:firstColumn="1" w:lastColumn="0" w:noHBand="1" w:noVBand="1"/>
      </w:tblPr>
      <w:tblGrid>
        <w:gridCol w:w="2494"/>
        <w:gridCol w:w="746"/>
        <w:gridCol w:w="1649"/>
        <w:gridCol w:w="4471"/>
      </w:tblGrid>
      <w:tr w:rsidR="1F31C2FD" w:rsidTr="1F31C2FD" w14:paraId="02A856F2">
        <w:trPr>
          <w:trHeight w:val="300"/>
        </w:trPr>
        <w:tc>
          <w:tcPr>
            <w:tcW w:w="9360" w:type="dxa"/>
            <w:gridSpan w:val="4"/>
            <w:tcMar>
              <w:top w:w="30" w:type="dxa"/>
              <w:left w:w="30" w:type="dxa"/>
              <w:bottom w:w="30" w:type="dxa"/>
              <w:right w:w="30" w:type="dxa"/>
            </w:tcMar>
            <w:vAlign w:val="center"/>
          </w:tcPr>
          <w:p w:rsidR="1F31C2FD" w:rsidP="1F31C2FD" w:rsidRDefault="1F31C2FD" w14:paraId="4B08C95F" w14:textId="52ED4834">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Course Abbreviation/Number/Title/Semester Hours</w:t>
            </w:r>
          </w:p>
          <w:p w:rsidR="1F31C2FD" w:rsidP="1F31C2FD" w:rsidRDefault="1F31C2FD" w14:paraId="408E4389" w14:textId="729248D0">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ENGL 1313-0004: Computer Assisted College Writing I    3 HRS</w:t>
            </w:r>
          </w:p>
        </w:tc>
      </w:tr>
      <w:tr w:rsidR="1F31C2FD" w:rsidTr="1F31C2FD" w14:paraId="189F2B67">
        <w:trPr>
          <w:trHeight w:val="300"/>
        </w:trPr>
        <w:tc>
          <w:tcPr>
            <w:tcW w:w="9360" w:type="dxa"/>
            <w:gridSpan w:val="4"/>
            <w:tcMar>
              <w:top w:w="30" w:type="dxa"/>
              <w:left w:w="30" w:type="dxa"/>
              <w:bottom w:w="30" w:type="dxa"/>
              <w:right w:w="30" w:type="dxa"/>
            </w:tcMar>
            <w:vAlign w:val="center"/>
          </w:tcPr>
          <w:p w:rsidR="1F31C2FD" w:rsidP="1F31C2FD" w:rsidRDefault="1F31C2FD" w14:paraId="3AA75845" w14:textId="28269AFB">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tc>
      </w:tr>
      <w:tr w:rsidR="1F31C2FD" w:rsidTr="1F31C2FD" w14:paraId="64D879FE">
        <w:trPr>
          <w:trHeight w:val="300"/>
        </w:trPr>
        <w:tc>
          <w:tcPr>
            <w:tcW w:w="4889" w:type="dxa"/>
            <w:gridSpan w:val="3"/>
            <w:tcMar>
              <w:top w:w="30" w:type="dxa"/>
              <w:left w:w="30" w:type="dxa"/>
              <w:bottom w:w="30" w:type="dxa"/>
              <w:right w:w="30" w:type="dxa"/>
            </w:tcMar>
            <w:vAlign w:val="center"/>
          </w:tcPr>
          <w:p w:rsidR="1F31C2FD" w:rsidP="1F31C2FD" w:rsidRDefault="1F31C2FD" w14:paraId="4A0170E7" w14:textId="079318A2">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Department of Languages and Communication</w:t>
            </w:r>
          </w:p>
        </w:tc>
        <w:tc>
          <w:tcPr>
            <w:tcW w:w="4471" w:type="dxa"/>
            <w:tcMar>
              <w:top w:w="30" w:type="dxa"/>
              <w:left w:w="30" w:type="dxa"/>
              <w:bottom w:w="30" w:type="dxa"/>
              <w:right w:w="30" w:type="dxa"/>
            </w:tcMar>
            <w:vAlign w:val="center"/>
          </w:tcPr>
          <w:p w:rsidR="1F31C2FD" w:rsidP="1F31C2FD" w:rsidRDefault="1F31C2FD" w14:paraId="31C8E4C0" w14:textId="08003BF0">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School of Liberal Arts and Sciences</w:t>
            </w:r>
          </w:p>
        </w:tc>
      </w:tr>
      <w:tr w:rsidR="1F31C2FD" w:rsidTr="1F31C2FD" w14:paraId="66284D35">
        <w:trPr>
          <w:trHeight w:val="300"/>
        </w:trPr>
        <w:tc>
          <w:tcPr>
            <w:tcW w:w="9360" w:type="dxa"/>
            <w:gridSpan w:val="4"/>
            <w:tcMar>
              <w:top w:w="30" w:type="dxa"/>
              <w:left w:w="30" w:type="dxa"/>
              <w:bottom w:w="30" w:type="dxa"/>
              <w:right w:w="30" w:type="dxa"/>
            </w:tcMar>
            <w:vAlign w:val="center"/>
          </w:tcPr>
          <w:p w:rsidR="1F31C2FD" w:rsidP="1F31C2FD" w:rsidRDefault="1F31C2FD" w14:paraId="27FF5D2C" w14:textId="44E63CA8">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tc>
      </w:tr>
      <w:tr w:rsidR="1F31C2FD" w:rsidTr="1F31C2FD" w14:paraId="66B5BEC8">
        <w:trPr>
          <w:trHeight w:val="300"/>
        </w:trPr>
        <w:tc>
          <w:tcPr>
            <w:tcW w:w="3240" w:type="dxa"/>
            <w:gridSpan w:val="2"/>
            <w:tcMar>
              <w:top w:w="30" w:type="dxa"/>
              <w:left w:w="30" w:type="dxa"/>
              <w:bottom w:w="30" w:type="dxa"/>
              <w:right w:w="30" w:type="dxa"/>
            </w:tcMar>
            <w:vAlign w:val="center"/>
          </w:tcPr>
          <w:p w:rsidR="1F31C2FD" w:rsidP="1F31C2FD" w:rsidRDefault="1F31C2FD" w14:paraId="52B53B6C" w14:textId="5AA57DE8">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Instructor Name:</w:t>
            </w:r>
            <w:r w:rsidRPr="1F31C2FD" w:rsidR="1F31C2FD">
              <w:rPr>
                <w:b w:val="0"/>
                <w:bCs w:val="0"/>
                <w:color w:val="000000" w:themeColor="text1" w:themeTint="FF" w:themeShade="FF"/>
                <w:sz w:val="21"/>
                <w:szCs w:val="21"/>
              </w:rPr>
              <w:t xml:space="preserve">        </w:t>
            </w:r>
          </w:p>
        </w:tc>
        <w:tc>
          <w:tcPr>
            <w:tcW w:w="6120" w:type="dxa"/>
            <w:gridSpan w:val="2"/>
            <w:tcMar>
              <w:top w:w="30" w:type="dxa"/>
              <w:left w:w="30" w:type="dxa"/>
              <w:bottom w:w="30" w:type="dxa"/>
              <w:right w:w="30" w:type="dxa"/>
            </w:tcMar>
            <w:vAlign w:val="center"/>
          </w:tcPr>
          <w:p w:rsidR="1F31C2FD" w:rsidP="1F31C2FD" w:rsidRDefault="1F31C2FD" w14:paraId="3E6DD7E7" w14:textId="71681389">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Yubraj Aryal</w:t>
            </w:r>
          </w:p>
        </w:tc>
      </w:tr>
      <w:tr w:rsidR="1F31C2FD" w:rsidTr="1F31C2FD" w14:paraId="23540448">
        <w:trPr>
          <w:trHeight w:val="300"/>
        </w:trPr>
        <w:tc>
          <w:tcPr>
            <w:tcW w:w="3240" w:type="dxa"/>
            <w:gridSpan w:val="2"/>
            <w:tcMar>
              <w:top w:w="30" w:type="dxa"/>
              <w:left w:w="30" w:type="dxa"/>
              <w:bottom w:w="30" w:type="dxa"/>
              <w:right w:w="30" w:type="dxa"/>
            </w:tcMar>
            <w:vAlign w:val="center"/>
          </w:tcPr>
          <w:p w:rsidR="1F31C2FD" w:rsidP="1F31C2FD" w:rsidRDefault="1F31C2FD" w14:paraId="0AE668D2" w14:textId="66BD43AF">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Office Location:</w:t>
            </w:r>
            <w:r w:rsidRPr="1F31C2FD" w:rsidR="1F31C2FD">
              <w:rPr>
                <w:b w:val="0"/>
                <w:bCs w:val="0"/>
                <w:color w:val="000000" w:themeColor="text1" w:themeTint="FF" w:themeShade="FF"/>
                <w:sz w:val="21"/>
                <w:szCs w:val="21"/>
              </w:rPr>
              <w:t xml:space="preserve">          </w:t>
            </w:r>
          </w:p>
        </w:tc>
        <w:tc>
          <w:tcPr>
            <w:tcW w:w="6120" w:type="dxa"/>
            <w:gridSpan w:val="2"/>
            <w:tcMar>
              <w:top w:w="30" w:type="dxa"/>
              <w:left w:w="30" w:type="dxa"/>
              <w:bottom w:w="30" w:type="dxa"/>
              <w:right w:w="30" w:type="dxa"/>
            </w:tcMar>
            <w:vAlign w:val="center"/>
          </w:tcPr>
          <w:p w:rsidR="1F31C2FD" w:rsidP="1F31C2FD" w:rsidRDefault="1F31C2FD" w14:paraId="645D08A9" w14:textId="5DDBC57F">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TBA</w:t>
            </w:r>
          </w:p>
        </w:tc>
      </w:tr>
      <w:tr w:rsidR="1F31C2FD" w:rsidTr="1F31C2FD" w14:paraId="1C64F9B3">
        <w:trPr>
          <w:trHeight w:val="300"/>
        </w:trPr>
        <w:tc>
          <w:tcPr>
            <w:tcW w:w="3240" w:type="dxa"/>
            <w:gridSpan w:val="2"/>
            <w:tcMar>
              <w:top w:w="30" w:type="dxa"/>
              <w:left w:w="30" w:type="dxa"/>
              <w:bottom w:w="30" w:type="dxa"/>
              <w:right w:w="30" w:type="dxa"/>
            </w:tcMar>
            <w:vAlign w:val="center"/>
          </w:tcPr>
          <w:p w:rsidR="1F31C2FD" w:rsidP="1F31C2FD" w:rsidRDefault="1F31C2FD" w14:paraId="39FDC36F" w14:textId="3CD8DFA4">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Office Phone:              </w:t>
            </w:r>
          </w:p>
        </w:tc>
        <w:tc>
          <w:tcPr>
            <w:tcW w:w="6120" w:type="dxa"/>
            <w:gridSpan w:val="2"/>
            <w:tcMar>
              <w:top w:w="30" w:type="dxa"/>
              <w:left w:w="30" w:type="dxa"/>
              <w:bottom w:w="30" w:type="dxa"/>
              <w:right w:w="30" w:type="dxa"/>
            </w:tcMar>
            <w:vAlign w:val="center"/>
          </w:tcPr>
          <w:p w:rsidR="1F31C2FD" w:rsidP="1F31C2FD" w:rsidRDefault="1F31C2FD" w14:paraId="03FD4BF9" w14:textId="445464DB">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TBA</w:t>
            </w:r>
          </w:p>
        </w:tc>
      </w:tr>
      <w:tr w:rsidR="1F31C2FD" w:rsidTr="1F31C2FD" w14:paraId="7B90B189">
        <w:trPr>
          <w:trHeight w:val="300"/>
        </w:trPr>
        <w:tc>
          <w:tcPr>
            <w:tcW w:w="3240" w:type="dxa"/>
            <w:gridSpan w:val="2"/>
            <w:tcMar>
              <w:top w:w="30" w:type="dxa"/>
              <w:left w:w="30" w:type="dxa"/>
              <w:bottom w:w="30" w:type="dxa"/>
              <w:right w:w="30" w:type="dxa"/>
            </w:tcMar>
            <w:vAlign w:val="center"/>
          </w:tcPr>
          <w:p w:rsidR="1F31C2FD" w:rsidP="1F31C2FD" w:rsidRDefault="1F31C2FD" w14:paraId="0B82CB3E" w14:textId="5A243473">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Email Address:</w:t>
            </w:r>
          </w:p>
        </w:tc>
        <w:tc>
          <w:tcPr>
            <w:tcW w:w="6120" w:type="dxa"/>
            <w:gridSpan w:val="2"/>
            <w:tcMar>
              <w:top w:w="30" w:type="dxa"/>
              <w:left w:w="30" w:type="dxa"/>
              <w:bottom w:w="30" w:type="dxa"/>
              <w:right w:w="30" w:type="dxa"/>
            </w:tcMar>
            <w:vAlign w:val="center"/>
          </w:tcPr>
          <w:p w:rsidR="1F31C2FD" w:rsidP="1F31C2FD" w:rsidRDefault="1F31C2FD" w14:paraId="680DBA59" w14:textId="6CCC60DE">
            <w:pPr>
              <w:shd w:val="clear" w:color="auto" w:fill="FFFFFF" w:themeFill="background1"/>
              <w:spacing w:before="180" w:beforeAutospacing="off" w:after="180" w:afterAutospacing="off"/>
            </w:pPr>
            <w:hyperlink r:id="Rc6d3c8549c394708">
              <w:r w:rsidRPr="1F31C2FD" w:rsidR="1F31C2FD">
                <w:rPr>
                  <w:rStyle w:val="Hyperlink"/>
                  <w:b w:val="0"/>
                  <w:bCs w:val="0"/>
                  <w:sz w:val="21"/>
                  <w:szCs w:val="21"/>
                </w:rPr>
                <w:t>yubraj.aryal@untdallas.edu</w:t>
              </w:r>
            </w:hyperlink>
          </w:p>
        </w:tc>
      </w:tr>
      <w:tr w:rsidR="1F31C2FD" w:rsidTr="1F31C2FD" w14:paraId="5100086E">
        <w:trPr>
          <w:trHeight w:val="300"/>
        </w:trPr>
        <w:tc>
          <w:tcPr>
            <w:tcW w:w="9360" w:type="dxa"/>
            <w:gridSpan w:val="4"/>
            <w:tcMar>
              <w:top w:w="30" w:type="dxa"/>
              <w:left w:w="30" w:type="dxa"/>
              <w:bottom w:w="30" w:type="dxa"/>
              <w:right w:w="30" w:type="dxa"/>
            </w:tcMar>
            <w:vAlign w:val="center"/>
          </w:tcPr>
          <w:p w:rsidR="1F31C2FD" w:rsidP="1F31C2FD" w:rsidRDefault="1F31C2FD" w14:paraId="26C76713" w14:textId="7F6F1527">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tc>
      </w:tr>
      <w:tr w:rsidR="1F31C2FD" w:rsidTr="1F31C2FD" w14:paraId="4F3783CB">
        <w:trPr>
          <w:trHeight w:val="300"/>
        </w:trPr>
        <w:tc>
          <w:tcPr>
            <w:tcW w:w="3240" w:type="dxa"/>
            <w:gridSpan w:val="2"/>
            <w:tcMar>
              <w:top w:w="30" w:type="dxa"/>
              <w:left w:w="30" w:type="dxa"/>
              <w:bottom w:w="30" w:type="dxa"/>
              <w:right w:w="30" w:type="dxa"/>
            </w:tcMar>
            <w:vAlign w:val="center"/>
          </w:tcPr>
          <w:p w:rsidR="1F31C2FD" w:rsidP="1F31C2FD" w:rsidRDefault="1F31C2FD" w14:paraId="4493F5E8" w14:textId="3DE1B68D">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Office Hours:</w:t>
            </w:r>
          </w:p>
        </w:tc>
        <w:tc>
          <w:tcPr>
            <w:tcW w:w="6120" w:type="dxa"/>
            <w:gridSpan w:val="2"/>
            <w:tcMar>
              <w:top w:w="30" w:type="dxa"/>
              <w:left w:w="30" w:type="dxa"/>
              <w:bottom w:w="30" w:type="dxa"/>
              <w:right w:w="30" w:type="dxa"/>
            </w:tcMar>
            <w:vAlign w:val="center"/>
          </w:tcPr>
          <w:p w:rsidR="1F31C2FD" w:rsidP="1F31C2FD" w:rsidRDefault="1F31C2FD" w14:paraId="610C69BB" w14:textId="70AEAD5C">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TBA</w:t>
            </w:r>
          </w:p>
        </w:tc>
      </w:tr>
      <w:tr w:rsidR="1F31C2FD" w:rsidTr="1F31C2FD" w14:paraId="40B3A3BD">
        <w:trPr>
          <w:trHeight w:val="300"/>
        </w:trPr>
        <w:tc>
          <w:tcPr>
            <w:tcW w:w="9360" w:type="dxa"/>
            <w:gridSpan w:val="4"/>
            <w:tcMar>
              <w:top w:w="30" w:type="dxa"/>
              <w:left w:w="30" w:type="dxa"/>
              <w:bottom w:w="30" w:type="dxa"/>
              <w:right w:w="30" w:type="dxa"/>
            </w:tcMar>
            <w:vAlign w:val="center"/>
          </w:tcPr>
          <w:p w:rsidR="1F31C2FD" w:rsidP="1F31C2FD" w:rsidRDefault="1F31C2FD" w14:paraId="0BF6F873" w14:textId="62783D1B">
            <w:pPr>
              <w:shd w:val="clear" w:color="auto" w:fill="FFFFFF" w:themeFill="background1"/>
              <w:spacing w:before="180" w:beforeAutospacing="off" w:after="180" w:afterAutospacing="off"/>
            </w:pPr>
            <w:r w:rsidRPr="1F31C2FD" w:rsidR="1F31C2FD">
              <w:rPr>
                <w:b w:val="0"/>
                <w:bCs w:val="0"/>
                <w:i w:val="1"/>
                <w:iCs w:val="1"/>
                <w:color w:val="000000" w:themeColor="text1" w:themeTint="FF" w:themeShade="FF"/>
                <w:sz w:val="21"/>
                <w:szCs w:val="21"/>
              </w:rPr>
              <w:t xml:space="preserve"> </w:t>
            </w:r>
          </w:p>
        </w:tc>
      </w:tr>
      <w:tr w:rsidR="1F31C2FD" w:rsidTr="1F31C2FD" w14:paraId="5965F2AE">
        <w:trPr>
          <w:trHeight w:val="300"/>
        </w:trPr>
        <w:tc>
          <w:tcPr>
            <w:tcW w:w="3240" w:type="dxa"/>
            <w:gridSpan w:val="2"/>
            <w:tcMar>
              <w:top w:w="30" w:type="dxa"/>
              <w:left w:w="30" w:type="dxa"/>
              <w:bottom w:w="30" w:type="dxa"/>
              <w:right w:w="30" w:type="dxa"/>
            </w:tcMar>
            <w:vAlign w:val="center"/>
          </w:tcPr>
          <w:p w:rsidR="1F31C2FD" w:rsidP="1F31C2FD" w:rsidRDefault="1F31C2FD" w14:paraId="7E135A7E" w14:textId="0DECCA49">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Course Format/Structure:</w:t>
            </w:r>
          </w:p>
        </w:tc>
        <w:tc>
          <w:tcPr>
            <w:tcW w:w="6120" w:type="dxa"/>
            <w:gridSpan w:val="2"/>
            <w:tcMar>
              <w:top w:w="30" w:type="dxa"/>
              <w:left w:w="30" w:type="dxa"/>
              <w:bottom w:w="30" w:type="dxa"/>
              <w:right w:w="30" w:type="dxa"/>
            </w:tcMar>
            <w:vAlign w:val="center"/>
          </w:tcPr>
          <w:p w:rsidR="1F31C2FD" w:rsidP="1F31C2FD" w:rsidRDefault="1F31C2FD" w14:paraId="2EE5A395" w14:textId="7D7D51C7">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Face to Face</w:t>
            </w:r>
          </w:p>
        </w:tc>
      </w:tr>
      <w:tr w:rsidR="1F31C2FD" w:rsidTr="1F31C2FD" w14:paraId="7F546ACD">
        <w:trPr>
          <w:trHeight w:val="300"/>
        </w:trPr>
        <w:tc>
          <w:tcPr>
            <w:tcW w:w="3240" w:type="dxa"/>
            <w:gridSpan w:val="2"/>
            <w:tcMar>
              <w:top w:w="30" w:type="dxa"/>
              <w:left w:w="30" w:type="dxa"/>
              <w:bottom w:w="30" w:type="dxa"/>
              <w:right w:w="30" w:type="dxa"/>
            </w:tcMar>
            <w:vAlign w:val="center"/>
          </w:tcPr>
          <w:p w:rsidR="1F31C2FD" w:rsidP="1F31C2FD" w:rsidRDefault="1F31C2FD" w14:paraId="720D5734" w14:textId="19988D15">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Classroom Location:</w:t>
            </w:r>
            <w:r w:rsidRPr="1F31C2FD" w:rsidR="1F31C2FD">
              <w:rPr>
                <w:b w:val="0"/>
                <w:bCs w:val="0"/>
                <w:color w:val="000000" w:themeColor="text1" w:themeTint="FF" w:themeShade="FF"/>
                <w:sz w:val="21"/>
                <w:szCs w:val="21"/>
              </w:rPr>
              <w:t xml:space="preserve"> </w:t>
            </w:r>
          </w:p>
        </w:tc>
        <w:tc>
          <w:tcPr>
            <w:tcW w:w="6120" w:type="dxa"/>
            <w:gridSpan w:val="2"/>
            <w:tcMar>
              <w:top w:w="30" w:type="dxa"/>
              <w:left w:w="30" w:type="dxa"/>
              <w:bottom w:w="30" w:type="dxa"/>
              <w:right w:w="30" w:type="dxa"/>
            </w:tcMar>
            <w:vAlign w:val="center"/>
          </w:tcPr>
          <w:p w:rsidR="1F31C2FD" w:rsidP="1F31C2FD" w:rsidRDefault="1F31C2FD" w14:paraId="0BD754C9" w14:textId="36C7EE79">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DAL1 326</w:t>
            </w:r>
          </w:p>
        </w:tc>
      </w:tr>
      <w:tr w:rsidR="1F31C2FD" w:rsidTr="1F31C2FD" w14:paraId="57669DE2">
        <w:trPr>
          <w:trHeight w:val="300"/>
        </w:trPr>
        <w:tc>
          <w:tcPr>
            <w:tcW w:w="3240" w:type="dxa"/>
            <w:gridSpan w:val="2"/>
            <w:tcMar>
              <w:top w:w="30" w:type="dxa"/>
              <w:left w:w="30" w:type="dxa"/>
              <w:bottom w:w="30" w:type="dxa"/>
              <w:right w:w="30" w:type="dxa"/>
            </w:tcMar>
            <w:vAlign w:val="center"/>
          </w:tcPr>
          <w:p w:rsidR="1F31C2FD" w:rsidP="1F31C2FD" w:rsidRDefault="1F31C2FD" w14:paraId="716C440B" w14:textId="18490950">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Class Meeting Days &amp; Times:</w:t>
            </w:r>
          </w:p>
        </w:tc>
        <w:tc>
          <w:tcPr>
            <w:tcW w:w="6120" w:type="dxa"/>
            <w:gridSpan w:val="2"/>
            <w:tcMar>
              <w:top w:w="30" w:type="dxa"/>
              <w:left w:w="30" w:type="dxa"/>
              <w:bottom w:w="30" w:type="dxa"/>
              <w:right w:w="30" w:type="dxa"/>
            </w:tcMar>
            <w:vAlign w:val="center"/>
          </w:tcPr>
          <w:p w:rsidR="1F31C2FD" w:rsidP="1F31C2FD" w:rsidRDefault="1F31C2FD" w14:paraId="5D80714E" w14:textId="110414AA">
            <w:pPr>
              <w:shd w:val="clear" w:color="auto" w:fill="FFFFFF" w:themeFill="background1"/>
              <w:spacing w:before="180" w:beforeAutospacing="off" w:after="180" w:afterAutospacing="off"/>
            </w:pPr>
          </w:p>
          <w:p w:rsidR="1F31C2FD" w:rsidP="1F31C2FD" w:rsidRDefault="1F31C2FD" w14:paraId="0C16C278" w14:textId="04F9105F">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TRs  10:00-11:20 a.m.</w:t>
            </w:r>
          </w:p>
          <w:p w:rsidR="1F31C2FD" w:rsidP="1F31C2FD" w:rsidRDefault="1F31C2FD" w14:paraId="70F5B4AA" w14:textId="4A7470DF">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tc>
      </w:tr>
      <w:tr w:rsidR="1F31C2FD" w:rsidTr="1F31C2FD" w14:paraId="553739FA">
        <w:trPr>
          <w:trHeight w:val="300"/>
        </w:trPr>
        <w:tc>
          <w:tcPr>
            <w:tcW w:w="9360" w:type="dxa"/>
            <w:gridSpan w:val="4"/>
            <w:tcMar>
              <w:top w:w="30" w:type="dxa"/>
              <w:left w:w="30" w:type="dxa"/>
              <w:bottom w:w="30" w:type="dxa"/>
              <w:right w:w="30" w:type="dxa"/>
            </w:tcMar>
            <w:vAlign w:val="center"/>
          </w:tcPr>
          <w:p w:rsidR="1F31C2FD" w:rsidP="1F31C2FD" w:rsidRDefault="1F31C2FD" w14:paraId="1CB7A50D" w14:textId="00E7DB3D">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tc>
      </w:tr>
      <w:tr w:rsidR="1F31C2FD" w:rsidTr="1F31C2FD" w14:paraId="060CA709">
        <w:trPr>
          <w:trHeight w:val="300"/>
        </w:trPr>
        <w:tc>
          <w:tcPr>
            <w:tcW w:w="2494" w:type="dxa"/>
            <w:tcMar>
              <w:top w:w="30" w:type="dxa"/>
              <w:left w:w="30" w:type="dxa"/>
              <w:bottom w:w="30" w:type="dxa"/>
              <w:right w:w="30" w:type="dxa"/>
            </w:tcMar>
            <w:vAlign w:val="center"/>
          </w:tcPr>
          <w:p w:rsidR="1F31C2FD" w:rsidP="1F31C2FD" w:rsidRDefault="1F31C2FD" w14:paraId="130D605A" w14:textId="1FBF437A">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Course Catalog Description:</w:t>
            </w:r>
          </w:p>
        </w:tc>
        <w:tc>
          <w:tcPr>
            <w:tcW w:w="6866" w:type="dxa"/>
            <w:gridSpan w:val="3"/>
            <w:tcMar>
              <w:top w:w="30" w:type="dxa"/>
              <w:left w:w="30" w:type="dxa"/>
              <w:bottom w:w="30" w:type="dxa"/>
              <w:right w:w="30" w:type="dxa"/>
            </w:tcMar>
            <w:vAlign w:val="center"/>
          </w:tcPr>
          <w:p w:rsidR="1F31C2FD" w:rsidP="1F31C2FD" w:rsidRDefault="1F31C2FD" w14:paraId="77CFD00B" w14:textId="4C819A76">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Writing as a means of critical thinking, with emphasis on the process of perfecting the essay through the writing of several drafts in the English computer classroom. No computer experience required.</w:t>
            </w:r>
          </w:p>
        </w:tc>
      </w:tr>
      <w:tr w:rsidR="1F31C2FD" w:rsidTr="1F31C2FD" w14:paraId="33A5E0C1">
        <w:trPr>
          <w:trHeight w:val="300"/>
        </w:trPr>
        <w:tc>
          <w:tcPr>
            <w:tcW w:w="9360" w:type="dxa"/>
            <w:gridSpan w:val="4"/>
            <w:tcMar>
              <w:top w:w="30" w:type="dxa"/>
              <w:left w:w="30" w:type="dxa"/>
              <w:bottom w:w="30" w:type="dxa"/>
              <w:right w:w="30" w:type="dxa"/>
            </w:tcMar>
            <w:vAlign w:val="center"/>
          </w:tcPr>
          <w:p w:rsidR="1F31C2FD" w:rsidP="1F31C2FD" w:rsidRDefault="1F31C2FD" w14:paraId="37356075" w14:textId="555EEBBD">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tc>
      </w:tr>
      <w:tr w:rsidR="1F31C2FD" w:rsidTr="1F31C2FD" w14:paraId="485BF0FC">
        <w:trPr>
          <w:trHeight w:val="300"/>
        </w:trPr>
        <w:tc>
          <w:tcPr>
            <w:tcW w:w="2494" w:type="dxa"/>
            <w:tcMar>
              <w:top w:w="30" w:type="dxa"/>
              <w:left w:w="30" w:type="dxa"/>
              <w:bottom w:w="30" w:type="dxa"/>
              <w:right w:w="30" w:type="dxa"/>
            </w:tcMar>
            <w:vAlign w:val="center"/>
          </w:tcPr>
          <w:p w:rsidR="1F31C2FD" w:rsidP="1F31C2FD" w:rsidRDefault="1F31C2FD" w14:paraId="3D056A11" w14:textId="71185394">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Prerequisites:</w:t>
            </w:r>
          </w:p>
        </w:tc>
        <w:tc>
          <w:tcPr>
            <w:tcW w:w="6866" w:type="dxa"/>
            <w:gridSpan w:val="3"/>
            <w:tcMar>
              <w:top w:w="30" w:type="dxa"/>
              <w:left w:w="30" w:type="dxa"/>
              <w:bottom w:w="30" w:type="dxa"/>
              <w:right w:w="30" w:type="dxa"/>
            </w:tcMar>
            <w:vAlign w:val="center"/>
          </w:tcPr>
          <w:p w:rsidR="1F31C2FD" w:rsidP="1F31C2FD" w:rsidRDefault="1F31C2FD" w14:paraId="394C8B4E" w14:textId="3CEA3C00">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None</w:t>
            </w:r>
          </w:p>
        </w:tc>
      </w:tr>
      <w:tr w:rsidR="1F31C2FD" w:rsidTr="1F31C2FD" w14:paraId="46683C7B">
        <w:trPr>
          <w:trHeight w:val="300"/>
        </w:trPr>
        <w:tc>
          <w:tcPr>
            <w:tcW w:w="2494" w:type="dxa"/>
            <w:tcMar>
              <w:top w:w="30" w:type="dxa"/>
              <w:left w:w="30" w:type="dxa"/>
              <w:bottom w:w="30" w:type="dxa"/>
              <w:right w:w="30" w:type="dxa"/>
            </w:tcMar>
            <w:vAlign w:val="center"/>
          </w:tcPr>
          <w:p w:rsidR="1F31C2FD" w:rsidP="1F31C2FD" w:rsidRDefault="1F31C2FD" w14:paraId="4F96E98B" w14:textId="1E0FA587">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Co-requisites:</w:t>
            </w:r>
          </w:p>
        </w:tc>
        <w:tc>
          <w:tcPr>
            <w:tcW w:w="6866" w:type="dxa"/>
            <w:gridSpan w:val="3"/>
            <w:tcMar>
              <w:top w:w="30" w:type="dxa"/>
              <w:left w:w="30" w:type="dxa"/>
              <w:bottom w:w="30" w:type="dxa"/>
              <w:right w:w="30" w:type="dxa"/>
            </w:tcMar>
            <w:vAlign w:val="center"/>
          </w:tcPr>
          <w:p w:rsidR="1F31C2FD" w:rsidP="1F31C2FD" w:rsidRDefault="1F31C2FD" w14:paraId="2A2046F4" w14:textId="762C002B">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None</w:t>
            </w:r>
          </w:p>
        </w:tc>
      </w:tr>
      <w:tr w:rsidR="1F31C2FD" w:rsidTr="1F31C2FD" w14:paraId="3864D26D">
        <w:trPr>
          <w:trHeight w:val="300"/>
        </w:trPr>
        <w:tc>
          <w:tcPr>
            <w:tcW w:w="2494" w:type="dxa"/>
            <w:tcMar>
              <w:top w:w="30" w:type="dxa"/>
              <w:left w:w="30" w:type="dxa"/>
              <w:bottom w:w="30" w:type="dxa"/>
              <w:right w:w="30" w:type="dxa"/>
            </w:tcMar>
            <w:vAlign w:val="center"/>
          </w:tcPr>
          <w:p w:rsidR="1F31C2FD" w:rsidP="1F31C2FD" w:rsidRDefault="1F31C2FD" w14:paraId="0F9DFB88" w14:textId="0D6222CB">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Required Text:</w:t>
            </w:r>
          </w:p>
        </w:tc>
        <w:tc>
          <w:tcPr>
            <w:tcW w:w="6866" w:type="dxa"/>
            <w:gridSpan w:val="3"/>
            <w:tcMar>
              <w:top w:w="30" w:type="dxa"/>
              <w:left w:w="30" w:type="dxa"/>
              <w:bottom w:w="30" w:type="dxa"/>
              <w:right w:w="30" w:type="dxa"/>
            </w:tcMar>
            <w:vAlign w:val="center"/>
          </w:tcPr>
          <w:p w:rsidR="1F31C2FD" w:rsidP="1F31C2FD" w:rsidRDefault="1F31C2FD" w14:paraId="20EFB129" w14:textId="5CBE7919">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TBA</w:t>
            </w:r>
          </w:p>
        </w:tc>
      </w:tr>
      <w:tr w:rsidR="1F31C2FD" w:rsidTr="1F31C2FD" w14:paraId="0D3C24E7">
        <w:trPr>
          <w:trHeight w:val="300"/>
        </w:trPr>
        <w:tc>
          <w:tcPr>
            <w:tcW w:w="2494" w:type="dxa"/>
            <w:tcMar>
              <w:top w:w="30" w:type="dxa"/>
              <w:left w:w="30" w:type="dxa"/>
              <w:bottom w:w="30" w:type="dxa"/>
              <w:right w:w="30" w:type="dxa"/>
            </w:tcMar>
            <w:vAlign w:val="center"/>
          </w:tcPr>
          <w:p w:rsidR="1F31C2FD" w:rsidP="1F31C2FD" w:rsidRDefault="1F31C2FD" w14:paraId="048E614F" w14:textId="24226233">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Recommended Text and References:</w:t>
            </w:r>
          </w:p>
        </w:tc>
        <w:tc>
          <w:tcPr>
            <w:tcW w:w="6866" w:type="dxa"/>
            <w:gridSpan w:val="3"/>
            <w:tcMar>
              <w:top w:w="30" w:type="dxa"/>
              <w:left w:w="30" w:type="dxa"/>
              <w:bottom w:w="30" w:type="dxa"/>
              <w:right w:w="30" w:type="dxa"/>
            </w:tcMar>
            <w:vAlign w:val="center"/>
          </w:tcPr>
          <w:p w:rsidR="1F31C2FD" w:rsidP="1F31C2FD" w:rsidRDefault="1F31C2FD" w14:paraId="7F8A960F" w14:textId="7324E61E">
            <w:pPr>
              <w:shd w:val="clear" w:color="auto" w:fill="FFFFFF" w:themeFill="background1"/>
              <w:spacing w:before="180" w:beforeAutospacing="off" w:after="180" w:afterAutospacing="off"/>
            </w:pPr>
            <w:r w:rsidRPr="1F31C2FD" w:rsidR="1F31C2FD">
              <w:rPr>
                <w:b w:val="0"/>
                <w:bCs w:val="0"/>
                <w:i w:val="1"/>
                <w:iCs w:val="1"/>
                <w:color w:val="000000" w:themeColor="text1" w:themeTint="FF" w:themeShade="FF"/>
                <w:sz w:val="21"/>
                <w:szCs w:val="21"/>
              </w:rPr>
              <w:t xml:space="preserve">The Purdue Online Writing Lab (OWL), </w:t>
            </w:r>
            <w:r w:rsidRPr="1F31C2FD" w:rsidR="1F31C2FD">
              <w:rPr>
                <w:b w:val="0"/>
                <w:bCs w:val="0"/>
                <w:color w:val="000000" w:themeColor="text1" w:themeTint="FF" w:themeShade="FF"/>
                <w:sz w:val="21"/>
                <w:szCs w:val="21"/>
              </w:rPr>
              <w:t xml:space="preserve">found online at </w:t>
            </w:r>
            <w:hyperlink r:id="Rc1663b0aca6346bc">
              <w:r w:rsidRPr="1F31C2FD" w:rsidR="1F31C2FD">
                <w:rPr>
                  <w:rStyle w:val="Hyperlink"/>
                  <w:b w:val="0"/>
                  <w:bCs w:val="0"/>
                  <w:strike w:val="0"/>
                  <w:dstrike w:val="0"/>
                  <w:color w:val="000000" w:themeColor="text1" w:themeTint="FF" w:themeShade="FF"/>
                  <w:sz w:val="21"/>
                  <w:szCs w:val="21"/>
                  <w:u w:val="single"/>
                </w:rPr>
                <w:t>https://owl.english.purdue.edu/owl/Links to an external site.</w:t>
              </w:r>
            </w:hyperlink>
          </w:p>
        </w:tc>
      </w:tr>
      <w:tr w:rsidR="1F31C2FD" w:rsidTr="1F31C2FD" w14:paraId="59D88DD9">
        <w:trPr>
          <w:trHeight w:val="300"/>
        </w:trPr>
        <w:tc>
          <w:tcPr>
            <w:tcW w:w="9360" w:type="dxa"/>
            <w:gridSpan w:val="4"/>
            <w:tcMar>
              <w:top w:w="30" w:type="dxa"/>
              <w:left w:w="30" w:type="dxa"/>
              <w:bottom w:w="30" w:type="dxa"/>
              <w:right w:w="30" w:type="dxa"/>
            </w:tcMar>
            <w:vAlign w:val="center"/>
          </w:tcPr>
          <w:tbl>
            <w:tblPr>
              <w:tblStyle w:val="TableNormal"/>
              <w:tblW w:w="0" w:type="auto"/>
              <w:tblLayout w:type="fixed"/>
              <w:tblLook w:val="06A0" w:firstRow="1" w:lastRow="0" w:firstColumn="1" w:lastColumn="0" w:noHBand="1" w:noVBand="1"/>
            </w:tblPr>
            <w:tblGrid>
              <w:gridCol w:w="3027"/>
              <w:gridCol w:w="6273"/>
            </w:tblGrid>
            <w:tr w:rsidR="1F31C2FD" w:rsidTr="1F31C2FD" w14:paraId="70560B60">
              <w:trPr>
                <w:trHeight w:val="300"/>
              </w:trPr>
              <w:tc>
                <w:tcPr>
                  <w:tcW w:w="3027" w:type="dxa"/>
                  <w:tcMar>
                    <w:top w:w="30" w:type="dxa"/>
                    <w:left w:w="30" w:type="dxa"/>
                    <w:bottom w:w="30" w:type="dxa"/>
                    <w:right w:w="30" w:type="dxa"/>
                  </w:tcMar>
                  <w:vAlign w:val="center"/>
                </w:tcPr>
                <w:p w:rsidR="1F31C2FD" w:rsidP="1F31C2FD" w:rsidRDefault="1F31C2FD" w14:paraId="115838C7" w14:textId="221FDB9F">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Access to Learning Resources:</w:t>
                  </w:r>
                </w:p>
                <w:p w:rsidR="1F31C2FD" w:rsidP="1F31C2FD" w:rsidRDefault="1F31C2FD" w14:paraId="551A7406" w14:textId="208A96FB">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p w:rsidR="1F31C2FD" w:rsidP="1F31C2FD" w:rsidRDefault="1F31C2FD" w14:paraId="2169D38E" w14:textId="0D764B7C">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p w:rsidR="1F31C2FD" w:rsidP="1F31C2FD" w:rsidRDefault="1F31C2FD" w14:paraId="6EF07BC5" w14:textId="1EBA0A4F">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p w:rsidR="1F31C2FD" w:rsidP="1F31C2FD" w:rsidRDefault="1F31C2FD" w14:paraId="62C4BECA" w14:textId="6967017B">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p w:rsidR="1F31C2FD" w:rsidP="1F31C2FD" w:rsidRDefault="1F31C2FD" w14:paraId="693AEFA5" w14:textId="5675C9CD">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p w:rsidR="1F31C2FD" w:rsidP="1F31C2FD" w:rsidRDefault="1F31C2FD" w14:paraId="2BFE8DDC" w14:textId="5AFD5256">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p w:rsidR="1F31C2FD" w:rsidP="1F31C2FD" w:rsidRDefault="1F31C2FD" w14:paraId="7A5644A6" w14:textId="496BD1EF">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p w:rsidR="1F31C2FD" w:rsidP="1F31C2FD" w:rsidRDefault="1F31C2FD" w14:paraId="6741188C" w14:textId="29582BEE">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p w:rsidR="1F31C2FD" w:rsidP="1F31C2FD" w:rsidRDefault="1F31C2FD" w14:paraId="1AE4CEA8" w14:textId="00073893">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Supported Browsers</w:t>
                  </w:r>
                </w:p>
                <w:p w:rsidR="1F31C2FD" w:rsidP="1F31C2FD" w:rsidRDefault="1F31C2FD" w14:paraId="3AEA0AB1" w14:textId="365E559F">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Chrome</w:t>
                  </w:r>
                </w:p>
                <w:p w:rsidR="1F31C2FD" w:rsidP="1F31C2FD" w:rsidRDefault="1F31C2FD" w14:paraId="4EF61FA0" w14:textId="324E33AC">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Firefox</w:t>
                  </w:r>
                </w:p>
                <w:p w:rsidR="1F31C2FD" w:rsidP="1F31C2FD" w:rsidRDefault="1F31C2FD" w14:paraId="589D479D" w14:textId="562429BD">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Flash 28, 29 (for audio/video)</w:t>
                  </w:r>
                </w:p>
                <w:p w:rsidR="1F31C2FD" w:rsidP="1F31C2FD" w:rsidRDefault="1F31C2FD" w14:paraId="34D7B1DE" w14:textId="2AF3AA3C">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Internet Explorer 11</w:t>
                  </w:r>
                </w:p>
                <w:p w:rsidR="1F31C2FD" w:rsidP="1F31C2FD" w:rsidRDefault="1F31C2FD" w14:paraId="10C987A7" w14:textId="32C07BB2">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Safari 10, 11</w:t>
                  </w:r>
                </w:p>
                <w:p w:rsidR="1F31C2FD" w:rsidP="1F31C2FD" w:rsidRDefault="1F31C2FD" w14:paraId="62C702EB" w14:textId="5317B803">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p w:rsidR="1F31C2FD" w:rsidP="1F31C2FD" w:rsidRDefault="1F31C2FD" w14:paraId="246D4938" w14:textId="420CE61D">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Supported Devices:</w:t>
                  </w:r>
                </w:p>
                <w:p w:rsidR="1F31C2FD" w:rsidP="1F31C2FD" w:rsidRDefault="1F31C2FD" w14:paraId="0AC302D9" w14:textId="6273ABC5">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iPhone</w:t>
                  </w:r>
                </w:p>
                <w:p w:rsidR="1F31C2FD" w:rsidP="1F31C2FD" w:rsidRDefault="1F31C2FD" w14:paraId="365F1AF2" w14:textId="3955C3E8">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Android</w:t>
                  </w:r>
                </w:p>
                <w:p w:rsidR="1F31C2FD" w:rsidP="1F31C2FD" w:rsidRDefault="1F31C2FD" w14:paraId="714E2F18" w14:textId="0EF39642">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Chromebook</w:t>
                  </w:r>
                </w:p>
                <w:p w:rsidR="1F31C2FD" w:rsidP="1F31C2FD" w:rsidRDefault="1F31C2FD" w14:paraId="2737DA44" w14:textId="6670E165">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(Tablet users can use the Canvas app)</w:t>
                  </w:r>
                </w:p>
              </w:tc>
              <w:tc>
                <w:tcPr>
                  <w:tcW w:w="6273" w:type="dxa"/>
                  <w:tcMar>
                    <w:top w:w="30" w:type="dxa"/>
                    <w:left w:w="30" w:type="dxa"/>
                    <w:bottom w:w="30" w:type="dxa"/>
                    <w:right w:w="30" w:type="dxa"/>
                  </w:tcMar>
                  <w:vAlign w:val="center"/>
                </w:tcPr>
                <w:p w:rsidR="1F31C2FD" w:rsidP="1F31C2FD" w:rsidRDefault="1F31C2FD" w14:paraId="1318C036" w14:textId="778B442F">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UNT Dallas Library:</w:t>
                  </w:r>
                </w:p>
                <w:p w:rsidR="1F31C2FD" w:rsidP="1F31C2FD" w:rsidRDefault="1F31C2FD" w14:paraId="63B2C070" w14:textId="5F5F5FC4">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phone: (972) 780-1616</w:t>
                  </w:r>
                </w:p>
                <w:p w:rsidR="1F31C2FD" w:rsidP="1F31C2FD" w:rsidRDefault="1F31C2FD" w14:paraId="07B978B4" w14:textId="333FB042">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web: </w:t>
                  </w:r>
                  <w:hyperlink r:id="R3e829dc7657b4e87">
                    <w:r w:rsidRPr="1F31C2FD" w:rsidR="1F31C2FD">
                      <w:rPr>
                        <w:rStyle w:val="Hyperlink"/>
                        <w:b w:val="0"/>
                        <w:bCs w:val="0"/>
                        <w:strike w:val="0"/>
                        <w:dstrike w:val="0"/>
                        <w:color w:val="000000" w:themeColor="text1" w:themeTint="FF" w:themeShade="FF"/>
                        <w:sz w:val="21"/>
                        <w:szCs w:val="21"/>
                        <w:u w:val="single"/>
                      </w:rPr>
                      <w:t>http://www.untdallas.edu/libraryLinks to an external site.</w:t>
                    </w:r>
                  </w:hyperlink>
                </w:p>
                <w:p w:rsidR="1F31C2FD" w:rsidP="1F31C2FD" w:rsidRDefault="1F31C2FD" w14:paraId="2EABADFF" w14:textId="28439612">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email: </w:t>
                  </w:r>
                  <w:hyperlink r:id="R330c88d89115473a">
                    <w:r w:rsidRPr="1F31C2FD" w:rsidR="1F31C2FD">
                      <w:rPr>
                        <w:rStyle w:val="Hyperlink"/>
                        <w:b w:val="0"/>
                        <w:bCs w:val="0"/>
                        <w:strike w:val="0"/>
                        <w:dstrike w:val="0"/>
                        <w:color w:val="000000" w:themeColor="text1" w:themeTint="FF" w:themeShade="FF"/>
                        <w:sz w:val="21"/>
                        <w:szCs w:val="21"/>
                        <w:u w:val="single"/>
                      </w:rPr>
                      <w:t>library@untdallas.edu</w:t>
                    </w:r>
                  </w:hyperlink>
                </w:p>
                <w:p w:rsidR="1F31C2FD" w:rsidP="1F31C2FD" w:rsidRDefault="1F31C2FD" w14:paraId="77087C75" w14:textId="22F24F8F">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UNT Dallas Learning Commons and Writing Center:</w:t>
                  </w:r>
                </w:p>
                <w:p w:rsidR="1F31C2FD" w:rsidP="1F31C2FD" w:rsidRDefault="1F31C2FD" w14:paraId="3063549C" w14:textId="3F543421">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r w:rsidRPr="1F31C2FD" w:rsidR="1F31C2FD">
                    <w:rPr>
                      <w:b w:val="0"/>
                      <w:bCs w:val="0"/>
                      <w:color w:val="000000" w:themeColor="text1" w:themeTint="FF" w:themeShade="FF"/>
                      <w:sz w:val="21"/>
                      <w:szCs w:val="21"/>
                    </w:rPr>
                    <w:t>phone:  (972) 780-3652</w:t>
                  </w:r>
                </w:p>
                <w:p w:rsidR="1F31C2FD" w:rsidP="1F31C2FD" w:rsidRDefault="1F31C2FD" w14:paraId="5DD0C61E" w14:textId="49FBA34F">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web: </w:t>
                  </w:r>
                  <w:hyperlink r:id="Rb33d73078aa5460c">
                    <w:r w:rsidRPr="1F31C2FD" w:rsidR="1F31C2FD">
                      <w:rPr>
                        <w:rStyle w:val="Hyperlink"/>
                        <w:b w:val="0"/>
                        <w:bCs w:val="0"/>
                        <w:strike w:val="0"/>
                        <w:dstrike w:val="0"/>
                        <w:color w:val="000000" w:themeColor="text1" w:themeTint="FF" w:themeShade="FF"/>
                        <w:sz w:val="21"/>
                        <w:szCs w:val="21"/>
                        <w:u w:val="single"/>
                      </w:rPr>
                      <w:t>https://www.untdallas.edu/learning/Links to an external site.</w:t>
                    </w:r>
                  </w:hyperlink>
                </w:p>
                <w:p w:rsidR="1F31C2FD" w:rsidP="1F31C2FD" w:rsidRDefault="1F31C2FD" w14:paraId="4864E256" w14:textId="07AF85F7">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p w:rsidR="1F31C2FD" w:rsidP="1F31C2FD" w:rsidRDefault="1F31C2FD" w14:paraId="5BDB89A0" w14:textId="0C5A4108">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Canvas 24/7 Phone Support for Students: </w:t>
                  </w:r>
                  <w:r w:rsidRPr="1F31C2FD" w:rsidR="1F31C2FD">
                    <w:rPr>
                      <w:b w:val="0"/>
                      <w:bCs w:val="0"/>
                      <w:color w:val="000000" w:themeColor="text1" w:themeTint="FF" w:themeShade="FF"/>
                      <w:sz w:val="21"/>
                      <w:szCs w:val="21"/>
                    </w:rPr>
                    <w:t>1-833-668-8634</w:t>
                  </w:r>
                </w:p>
                <w:p w:rsidR="1F31C2FD" w:rsidP="1F31C2FD" w:rsidRDefault="1F31C2FD" w14:paraId="12245679" w14:textId="52525C5C">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p w:rsidR="1F31C2FD" w:rsidP="1F31C2FD" w:rsidRDefault="1F31C2FD" w14:paraId="0040DA2B" w14:textId="769EF90D">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Canvas Help Resource:</w:t>
                  </w:r>
                </w:p>
                <w:p w:rsidR="1F31C2FD" w:rsidP="1F31C2FD" w:rsidRDefault="1F31C2FD" w14:paraId="24C333E8" w14:textId="35ED3123">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web: </w:t>
                  </w:r>
                  <w:hyperlink r:id="R06845bd24d08465b">
                    <w:r w:rsidRPr="1F31C2FD" w:rsidR="1F31C2FD">
                      <w:rPr>
                        <w:rStyle w:val="Hyperlink"/>
                        <w:b w:val="0"/>
                        <w:bCs w:val="0"/>
                        <w:strike w:val="0"/>
                        <w:dstrike w:val="0"/>
                        <w:color w:val="000000" w:themeColor="text1" w:themeTint="FF" w:themeShade="FF"/>
                        <w:sz w:val="21"/>
                        <w:szCs w:val="21"/>
                        <w:u w:val="single"/>
                      </w:rPr>
                      <w:t>https://community.canvaslms.com/docs/DOC-10701Links to an external site.</w:t>
                    </w:r>
                  </w:hyperlink>
                </w:p>
                <w:p w:rsidR="1F31C2FD" w:rsidP="1F31C2FD" w:rsidRDefault="1F31C2FD" w14:paraId="1B844400" w14:textId="5EADC8C6">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p w:rsidR="1F31C2FD" w:rsidP="1F31C2FD" w:rsidRDefault="1F31C2FD" w14:paraId="2063CE9B" w14:textId="70ECC82B">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For additional assistance, contact Student Assistance (Distance Learning):</w:t>
                  </w:r>
                </w:p>
                <w:p w:rsidR="1F31C2FD" w:rsidP="1F31C2FD" w:rsidRDefault="1F31C2FD" w14:paraId="3F58E544" w14:textId="44B8A36D">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Founders Hall, Rm 124 phone: (972) 338-5580</w:t>
                  </w:r>
                </w:p>
                <w:p w:rsidR="1F31C2FD" w:rsidP="1F31C2FD" w:rsidRDefault="1F31C2FD" w14:paraId="1013E201" w14:textId="21650FF5">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email: </w:t>
                  </w:r>
                  <w:hyperlink r:id="Rb7c48ea75cb446c3">
                    <w:r w:rsidRPr="1F31C2FD" w:rsidR="1F31C2FD">
                      <w:rPr>
                        <w:rStyle w:val="Hyperlink"/>
                        <w:b w:val="0"/>
                        <w:bCs w:val="0"/>
                        <w:strike w:val="0"/>
                        <w:dstrike w:val="0"/>
                        <w:color w:val="000000" w:themeColor="text1" w:themeTint="FF" w:themeShade="FF"/>
                        <w:sz w:val="21"/>
                        <w:szCs w:val="21"/>
                        <w:u w:val="single"/>
                      </w:rPr>
                      <w:t>distancelearning@untdallas.edu</w:t>
                    </w:r>
                  </w:hyperlink>
                </w:p>
                <w:p w:rsidR="1F31C2FD" w:rsidP="1F31C2FD" w:rsidRDefault="1F31C2FD" w14:paraId="16CF68B0" w14:textId="270FDAA3">
                  <w:pPr>
                    <w:shd w:val="clear" w:color="auto" w:fill="FFFFFF" w:themeFill="background1"/>
                    <w:spacing w:before="180" w:beforeAutospacing="off" w:after="180" w:afterAutospacing="off"/>
                  </w:pPr>
                  <w:r w:rsidRPr="1F31C2FD" w:rsidR="1F31C2FD">
                    <w:rPr>
                      <w:b w:val="1"/>
                      <w:bCs w:val="1"/>
                      <w:i w:val="1"/>
                      <w:iCs w:val="1"/>
                      <w:color w:val="000000" w:themeColor="text1" w:themeTint="FF" w:themeShade="FF"/>
                      <w:sz w:val="21"/>
                      <w:szCs w:val="21"/>
                    </w:rPr>
                    <w:t>If you are working with Canvas 24/7 Support to resolve a technical issue, make sure to keep me updated on the troubleshooting progress.</w:t>
                  </w:r>
                </w:p>
                <w:p w:rsidR="1F31C2FD" w:rsidP="1F31C2FD" w:rsidRDefault="1F31C2FD" w14:paraId="52A9449D" w14:textId="461BC55E">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w:t>
                  </w:r>
                </w:p>
                <w:p w:rsidR="1F31C2FD" w:rsidP="1F31C2FD" w:rsidRDefault="1F31C2FD" w14:paraId="3510CD9A" w14:textId="04819A6B">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If you have a course-related issue (course content, assignment troubles, quiz difficulties) please contact me during office hours or by email.</w:t>
                  </w:r>
                </w:p>
                <w:p w:rsidR="1F31C2FD" w:rsidP="1F31C2FD" w:rsidRDefault="1F31C2FD" w14:paraId="0EE4EC13" w14:textId="55DD0134">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w:t>
                  </w:r>
                </w:p>
              </w:tc>
            </w:tr>
          </w:tbl>
          <w:p w:rsidR="1F31C2FD" w:rsidRDefault="1F31C2FD" w14:paraId="5CC124D9"/>
        </w:tc>
      </w:tr>
      <w:tr w:rsidR="1F31C2FD" w:rsidTr="1F31C2FD" w14:paraId="4CB93031">
        <w:trPr>
          <w:trHeight w:val="300"/>
        </w:trPr>
        <w:tc>
          <w:tcPr>
            <w:tcW w:w="9360" w:type="dxa"/>
            <w:gridSpan w:val="4"/>
            <w:tcMar>
              <w:top w:w="30" w:type="dxa"/>
              <w:left w:w="30" w:type="dxa"/>
              <w:bottom w:w="30" w:type="dxa"/>
              <w:right w:w="30" w:type="dxa"/>
            </w:tcMar>
            <w:vAlign w:val="center"/>
          </w:tcPr>
          <w:p w:rsidR="1F31C2FD" w:rsidP="1F31C2FD" w:rsidRDefault="1F31C2FD" w14:paraId="16525EC1" w14:textId="3FA071C2">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p w:rsidR="1F31C2FD" w:rsidP="1F31C2FD" w:rsidRDefault="1F31C2FD" w14:paraId="3CD9BD8D" w14:textId="68DF42C1">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Course Goals or Overview: </w:t>
            </w:r>
            <w:r w:rsidRPr="1F31C2FD" w:rsidR="1F31C2FD">
              <w:rPr>
                <w:b w:val="0"/>
                <w:bCs w:val="0"/>
                <w:color w:val="000000" w:themeColor="text1" w:themeTint="FF" w:themeShade="FF"/>
                <w:sz w:val="21"/>
                <w:szCs w:val="21"/>
              </w:rPr>
              <w:t>The goals of this course are as follows -</w:t>
            </w:r>
          </w:p>
        </w:tc>
      </w:tr>
      <w:tr w:rsidR="1F31C2FD" w:rsidTr="1F31C2FD" w14:paraId="31095149">
        <w:trPr>
          <w:trHeight w:val="300"/>
        </w:trPr>
        <w:tc>
          <w:tcPr>
            <w:tcW w:w="9360" w:type="dxa"/>
            <w:gridSpan w:val="4"/>
            <w:tcMar>
              <w:top w:w="30" w:type="dxa"/>
              <w:left w:w="30" w:type="dxa"/>
              <w:bottom w:w="30" w:type="dxa"/>
              <w:right w:w="30" w:type="dxa"/>
            </w:tcMar>
            <w:vAlign w:val="center"/>
          </w:tcPr>
          <w:p w:rsidR="1F31C2FD" w:rsidP="1F31C2FD" w:rsidRDefault="1F31C2FD" w14:paraId="24A673BA" w14:textId="30F87E67">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w:t>
            </w:r>
          </w:p>
          <w:p w:rsidR="1F31C2FD" w:rsidP="1F31C2FD" w:rsidRDefault="1F31C2FD" w14:paraId="2F35AD75" w14:textId="27F4A0D9">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English 1313 is an introductory level writing course that seeks to empower students in becoming stronger, more flexible writers who have the skills, strategies, and awareness to write adeptly across many fields and genres, including academic writing. Students will learn to critically investigate their own use of language and writing, as well as the language and writing of other groups, communities, and professions. In doing so, students will come to understand how rhetorical and discourse strategies are employed to effectively inform and persuade audiences. This course seeks to bestow writing knowledge and skill that will make students insightful writers, preparing them for the work they will do in their academic career.</w:t>
            </w:r>
          </w:p>
          <w:p w:rsidR="1F31C2FD" w:rsidP="1F31C2FD" w:rsidRDefault="1F31C2FD" w14:paraId="21D39DE5" w14:textId="3B0940CF">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w:t>
            </w:r>
          </w:p>
        </w:tc>
      </w:tr>
      <w:tr w:rsidR="1F31C2FD" w:rsidTr="1F31C2FD" w14:paraId="0B62EBEE">
        <w:trPr>
          <w:trHeight w:val="300"/>
        </w:trPr>
        <w:tc>
          <w:tcPr>
            <w:tcW w:w="2494" w:type="dxa"/>
            <w:tcMar>
              <w:top w:w="30" w:type="dxa"/>
              <w:left w:w="30" w:type="dxa"/>
              <w:bottom w:w="30" w:type="dxa"/>
              <w:right w:w="30" w:type="dxa"/>
            </w:tcMar>
            <w:vAlign w:val="center"/>
          </w:tcPr>
          <w:p w:rsidR="1F31C2FD" w:rsidRDefault="1F31C2FD" w14:paraId="66FD9804" w14:textId="6F3C7192"/>
        </w:tc>
        <w:tc>
          <w:tcPr>
            <w:tcW w:w="746" w:type="dxa"/>
            <w:tcMar>
              <w:top w:w="30" w:type="dxa"/>
              <w:left w:w="30" w:type="dxa"/>
              <w:bottom w:w="30" w:type="dxa"/>
              <w:right w:w="30" w:type="dxa"/>
            </w:tcMar>
            <w:vAlign w:val="center"/>
          </w:tcPr>
          <w:p w:rsidR="1F31C2FD" w:rsidRDefault="1F31C2FD" w14:paraId="2106C6AC" w14:textId="474E52FC"/>
        </w:tc>
        <w:tc>
          <w:tcPr>
            <w:tcW w:w="1649" w:type="dxa"/>
            <w:tcMar>
              <w:top w:w="30" w:type="dxa"/>
              <w:left w:w="30" w:type="dxa"/>
              <w:bottom w:w="30" w:type="dxa"/>
              <w:right w:w="30" w:type="dxa"/>
            </w:tcMar>
            <w:vAlign w:val="center"/>
          </w:tcPr>
          <w:p w:rsidR="1F31C2FD" w:rsidRDefault="1F31C2FD" w14:paraId="0EC3D247" w14:textId="28336399"/>
        </w:tc>
        <w:tc>
          <w:tcPr>
            <w:tcW w:w="4471" w:type="dxa"/>
            <w:tcMar>
              <w:top w:w="30" w:type="dxa"/>
              <w:left w:w="30" w:type="dxa"/>
              <w:bottom w:w="30" w:type="dxa"/>
              <w:right w:w="30" w:type="dxa"/>
            </w:tcMar>
            <w:vAlign w:val="center"/>
          </w:tcPr>
          <w:p w:rsidR="1F31C2FD" w:rsidRDefault="1F31C2FD" w14:paraId="5E09BEEB" w14:textId="4D8B4420"/>
        </w:tc>
      </w:tr>
    </w:tbl>
    <w:p w:rsidR="00820F6F" w:rsidP="1F31C2FD" w:rsidRDefault="00820F6F" w14:paraId="6F90E0DE" w14:textId="19CE4A6E">
      <w:pPr>
        <w:shd w:val="clear" w:color="auto" w:fill="FFFFFF" w:themeFill="background1"/>
        <w:spacing w:before="180" w:beforeAutospacing="off" w:after="180" w:afterAutospacing="off"/>
      </w:pPr>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 xml:space="preserve"> </w:t>
      </w:r>
    </w:p>
    <w:tbl>
      <w:tblPr>
        <w:tblStyle w:val="TableNormal"/>
        <w:tblW w:w="0" w:type="auto"/>
        <w:tblLayout w:type="fixed"/>
        <w:tblLook w:val="06A0" w:firstRow="1" w:lastRow="0" w:firstColumn="1" w:lastColumn="0" w:noHBand="1" w:noVBand="1"/>
      </w:tblPr>
      <w:tblGrid>
        <w:gridCol w:w="1628"/>
        <w:gridCol w:w="7732"/>
      </w:tblGrid>
      <w:tr w:rsidR="1F31C2FD" w:rsidTr="1F31C2FD" w14:paraId="01139804">
        <w:trPr>
          <w:trHeight w:val="300"/>
        </w:trPr>
        <w:tc>
          <w:tcPr>
            <w:tcW w:w="9360" w:type="dxa"/>
            <w:gridSpan w:val="2"/>
            <w:tcMar>
              <w:top w:w="30" w:type="dxa"/>
              <w:left w:w="30" w:type="dxa"/>
              <w:bottom w:w="30" w:type="dxa"/>
              <w:right w:w="30" w:type="dxa"/>
            </w:tcMar>
            <w:vAlign w:val="center"/>
          </w:tcPr>
          <w:p w:rsidR="1F31C2FD" w:rsidP="1F31C2FD" w:rsidRDefault="1F31C2FD" w14:paraId="34627B63" w14:textId="4D38874C">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Learning Objectives/Outcomes: </w:t>
            </w:r>
            <w:r w:rsidRPr="1F31C2FD" w:rsidR="1F31C2FD">
              <w:rPr>
                <w:b w:val="0"/>
                <w:bCs w:val="0"/>
                <w:color w:val="000000" w:themeColor="text1" w:themeTint="FF" w:themeShade="FF"/>
                <w:sz w:val="21"/>
                <w:szCs w:val="21"/>
              </w:rPr>
              <w:t>At the end of this course, students will be able to:</w:t>
            </w:r>
          </w:p>
        </w:tc>
      </w:tr>
      <w:tr w:rsidR="1F31C2FD" w:rsidTr="1F31C2FD" w14:paraId="19F78003">
        <w:trPr>
          <w:trHeight w:val="300"/>
        </w:trPr>
        <w:tc>
          <w:tcPr>
            <w:tcW w:w="1628" w:type="dxa"/>
            <w:tcMar>
              <w:top w:w="30" w:type="dxa"/>
              <w:left w:w="30" w:type="dxa"/>
              <w:bottom w:w="30" w:type="dxa"/>
              <w:right w:w="30" w:type="dxa"/>
            </w:tcMar>
            <w:vAlign w:val="center"/>
          </w:tcPr>
          <w:p w:rsidR="1F31C2FD" w:rsidP="1F31C2FD" w:rsidRDefault="1F31C2FD" w14:paraId="52F16408" w14:textId="294CE208">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1. Critical Thinking</w:t>
            </w:r>
          </w:p>
        </w:tc>
        <w:tc>
          <w:tcPr>
            <w:tcW w:w="7732" w:type="dxa"/>
            <w:tcMar>
              <w:top w:w="30" w:type="dxa"/>
              <w:left w:w="30" w:type="dxa"/>
              <w:bottom w:w="30" w:type="dxa"/>
              <w:right w:w="30" w:type="dxa"/>
            </w:tcMar>
            <w:vAlign w:val="center"/>
          </w:tcPr>
          <w:p w:rsidR="1F31C2FD" w:rsidP="1F31C2FD" w:rsidRDefault="1F31C2FD" w14:paraId="2B5E3D43" w14:textId="22061872">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Understand and utilize rhetorical principles in the analysis, evaluation, and creation of written, oral, and visual texts</w:t>
            </w:r>
          </w:p>
        </w:tc>
      </w:tr>
      <w:tr w:rsidR="1F31C2FD" w:rsidTr="1F31C2FD" w14:paraId="5755BC9F">
        <w:trPr>
          <w:trHeight w:val="300"/>
        </w:trPr>
        <w:tc>
          <w:tcPr>
            <w:tcW w:w="1628" w:type="dxa"/>
            <w:tcMar>
              <w:top w:w="30" w:type="dxa"/>
              <w:left w:w="30" w:type="dxa"/>
              <w:bottom w:w="30" w:type="dxa"/>
              <w:right w:w="30" w:type="dxa"/>
            </w:tcMar>
            <w:vAlign w:val="center"/>
          </w:tcPr>
          <w:p w:rsidR="1F31C2FD" w:rsidP="1F31C2FD" w:rsidRDefault="1F31C2FD" w14:paraId="07471003" w14:textId="2AF7949B">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2. Communication</w:t>
            </w:r>
          </w:p>
        </w:tc>
        <w:tc>
          <w:tcPr>
            <w:tcW w:w="7732" w:type="dxa"/>
            <w:tcMar>
              <w:top w:w="30" w:type="dxa"/>
              <w:left w:w="30" w:type="dxa"/>
              <w:bottom w:w="30" w:type="dxa"/>
              <w:right w:w="30" w:type="dxa"/>
            </w:tcMar>
            <w:vAlign w:val="center"/>
          </w:tcPr>
          <w:p w:rsidR="1F31C2FD" w:rsidP="1F31C2FD" w:rsidRDefault="1F31C2FD" w14:paraId="02F02194" w14:textId="424C7769">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Identify and implement writing and genre conventions from various disciplines</w:t>
            </w:r>
          </w:p>
          <w:p w:rsidR="1F31C2FD" w:rsidP="1F31C2FD" w:rsidRDefault="1F31C2FD" w14:paraId="07E22FA2" w14:textId="20B140E4">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w:t>
            </w:r>
          </w:p>
          <w:p w:rsidR="1F31C2FD" w:rsidP="1F31C2FD" w:rsidRDefault="1F31C2FD" w14:paraId="22711F84" w14:textId="70E0807F">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Utilize flexible and robust writing processes and composing strategies for creating effective, written, oral, and visual texts</w:t>
            </w:r>
          </w:p>
        </w:tc>
      </w:tr>
      <w:tr w:rsidR="1F31C2FD" w:rsidTr="1F31C2FD" w14:paraId="22590CDA">
        <w:trPr>
          <w:trHeight w:val="300"/>
        </w:trPr>
        <w:tc>
          <w:tcPr>
            <w:tcW w:w="1628" w:type="dxa"/>
            <w:tcMar>
              <w:top w:w="30" w:type="dxa"/>
              <w:left w:w="30" w:type="dxa"/>
              <w:bottom w:w="30" w:type="dxa"/>
              <w:right w:w="30" w:type="dxa"/>
            </w:tcMar>
            <w:vAlign w:val="center"/>
          </w:tcPr>
          <w:p w:rsidR="1F31C2FD" w:rsidP="1F31C2FD" w:rsidRDefault="1F31C2FD" w14:paraId="13807BDB" w14:textId="0C4F1842">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3. Teamwork</w:t>
            </w:r>
          </w:p>
        </w:tc>
        <w:tc>
          <w:tcPr>
            <w:tcW w:w="7732" w:type="dxa"/>
            <w:tcMar>
              <w:top w:w="30" w:type="dxa"/>
              <w:left w:w="30" w:type="dxa"/>
              <w:bottom w:w="30" w:type="dxa"/>
              <w:right w:w="30" w:type="dxa"/>
            </w:tcMar>
            <w:vAlign w:val="center"/>
          </w:tcPr>
          <w:p w:rsidR="1F31C2FD" w:rsidP="1F31C2FD" w:rsidRDefault="1F31C2FD" w14:paraId="61012FFC" w14:textId="4931323C">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Collaborate effectively with their peers in composing and feedback processes</w:t>
            </w:r>
          </w:p>
        </w:tc>
      </w:tr>
      <w:tr w:rsidR="1F31C2FD" w:rsidTr="1F31C2FD" w14:paraId="2108E6A8">
        <w:trPr>
          <w:trHeight w:val="300"/>
        </w:trPr>
        <w:tc>
          <w:tcPr>
            <w:tcW w:w="1628" w:type="dxa"/>
            <w:tcMar>
              <w:top w:w="30" w:type="dxa"/>
              <w:left w:w="30" w:type="dxa"/>
              <w:bottom w:w="30" w:type="dxa"/>
              <w:right w:w="30" w:type="dxa"/>
            </w:tcMar>
            <w:vAlign w:val="center"/>
          </w:tcPr>
          <w:p w:rsidR="1F31C2FD" w:rsidP="1F31C2FD" w:rsidRDefault="1F31C2FD" w14:paraId="0D725334" w14:textId="10768B45">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4. Personal Responsibility</w:t>
            </w:r>
          </w:p>
        </w:tc>
        <w:tc>
          <w:tcPr>
            <w:tcW w:w="7732" w:type="dxa"/>
            <w:tcMar>
              <w:top w:w="30" w:type="dxa"/>
              <w:left w:w="30" w:type="dxa"/>
              <w:bottom w:w="30" w:type="dxa"/>
              <w:right w:w="30" w:type="dxa"/>
            </w:tcMar>
            <w:vAlign w:val="center"/>
          </w:tcPr>
          <w:p w:rsidR="1F31C2FD" w:rsidP="1F31C2FD" w:rsidRDefault="1F31C2FD" w14:paraId="059D00EB" w14:textId="184E6B2C">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Develop habits of monitoring, evaluating, and refining their work to meet the expectations of various writing situations.</w:t>
            </w:r>
          </w:p>
        </w:tc>
      </w:tr>
    </w:tbl>
    <w:p w:rsidR="00820F6F" w:rsidP="1F31C2FD" w:rsidRDefault="00820F6F" w14:paraId="508E64E2" w14:textId="0AB16685">
      <w:pPr>
        <w:shd w:val="clear" w:color="auto" w:fill="FFFFFF" w:themeFill="background1"/>
        <w:spacing w:before="180" w:beforeAutospacing="off" w:after="180" w:afterAutospacing="off"/>
      </w:pPr>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 xml:space="preserve"> </w:t>
      </w:r>
    </w:p>
    <w:p w:rsidR="00820F6F" w:rsidP="1F31C2FD" w:rsidRDefault="00820F6F" w14:paraId="547BC65B" w14:textId="70949806">
      <w:pPr>
        <w:shd w:val="clear" w:color="auto" w:fill="FFFFFF" w:themeFill="background1"/>
        <w:spacing w:before="180" w:beforeAutospacing="off" w:after="180" w:afterAutospacing="off"/>
      </w:pPr>
      <w:r w:rsidRPr="1F31C2FD" w:rsidR="53CB971A">
        <w:rPr>
          <w:rFonts w:ascii="Helvetica" w:hAnsi="Helvetica" w:eastAsia="Helvetica" w:cs="Helvetica"/>
          <w:b w:val="1"/>
          <w:bCs w:val="1"/>
          <w:i w:val="0"/>
          <w:iCs w:val="0"/>
          <w:caps w:val="0"/>
          <w:smallCaps w:val="0"/>
          <w:noProof w:val="0"/>
          <w:color w:val="000000" w:themeColor="text1" w:themeTint="FF" w:themeShade="FF"/>
          <w:sz w:val="21"/>
          <w:szCs w:val="21"/>
          <w:lang w:val="en-US"/>
        </w:rPr>
        <w:t>Course Outline</w:t>
      </w:r>
    </w:p>
    <w:p w:rsidR="00820F6F" w:rsidP="1F31C2FD" w:rsidRDefault="00820F6F" w14:paraId="07E10304" w14:textId="173FC43A">
      <w:pPr>
        <w:shd w:val="clear" w:color="auto" w:fill="FFFFFF" w:themeFill="background1"/>
        <w:spacing w:before="180" w:beforeAutospacing="off" w:after="180" w:afterAutospacing="off"/>
      </w:pPr>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 xml:space="preserve"> This schedule is subject to change by the instructor.  Any changes to this schedule will be communicated in class or via class email or Canvas announcement. Additional readings and activities may be added; these will be noted in the Readings and Activities/Assignments sections.</w:t>
      </w:r>
    </w:p>
    <w:p w:rsidR="00820F6F" w:rsidP="1F31C2FD" w:rsidRDefault="00820F6F" w14:paraId="396F97BE" w14:textId="6772570D">
      <w:pPr>
        <w:shd w:val="clear" w:color="auto" w:fill="FFFFFF" w:themeFill="background1"/>
        <w:spacing w:before="180" w:beforeAutospacing="off" w:after="180" w:afterAutospacing="off"/>
      </w:pPr>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Major Assignments:</w:t>
      </w:r>
    </w:p>
    <w:p w:rsidR="00820F6F" w:rsidP="1F31C2FD" w:rsidRDefault="00820F6F" w14:paraId="66C81FC0" w14:textId="0D709CCB">
      <w:pPr>
        <w:shd w:val="clear" w:color="auto" w:fill="FFFFFF" w:themeFill="background1"/>
        <w:spacing w:before="180" w:beforeAutospacing="off" w:after="180" w:afterAutospacing="off"/>
      </w:pPr>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Literacy Narrative   15%</w:t>
      </w:r>
    </w:p>
    <w:p w:rsidR="00820F6F" w:rsidP="1F31C2FD" w:rsidRDefault="00820F6F" w14:paraId="0E31E442" w14:textId="5C511BB7">
      <w:pPr>
        <w:shd w:val="clear" w:color="auto" w:fill="FFFFFF" w:themeFill="background1"/>
        <w:spacing w:before="180" w:beforeAutospacing="off" w:after="180" w:afterAutospacing="off"/>
      </w:pPr>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Discourse Community Paper 15%</w:t>
      </w:r>
    </w:p>
    <w:p w:rsidR="00820F6F" w:rsidP="1F31C2FD" w:rsidRDefault="00820F6F" w14:paraId="3952B5D2" w14:textId="7F017DDC">
      <w:pPr>
        <w:shd w:val="clear" w:color="auto" w:fill="FFFFFF" w:themeFill="background1"/>
        <w:spacing w:before="180" w:beforeAutospacing="off" w:after="180" w:afterAutospacing="off"/>
      </w:pPr>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Rhetorical Analysis Paper of New Discourse Community 15%</w:t>
      </w:r>
    </w:p>
    <w:p w:rsidR="00820F6F" w:rsidP="1F31C2FD" w:rsidRDefault="00820F6F" w14:paraId="7A4E2601" w14:textId="6D883939">
      <w:pPr>
        <w:shd w:val="clear" w:color="auto" w:fill="FFFFFF" w:themeFill="background1"/>
        <w:spacing w:before="180" w:beforeAutospacing="off" w:after="180" w:afterAutospacing="off"/>
      </w:pPr>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Academic Discourses              20%</w:t>
      </w:r>
    </w:p>
    <w:p w:rsidR="00820F6F" w:rsidP="1F31C2FD" w:rsidRDefault="00820F6F" w14:paraId="43A8C7B4" w14:textId="4D60B52B">
      <w:pPr>
        <w:shd w:val="clear" w:color="auto" w:fill="FFFFFF" w:themeFill="background1"/>
        <w:spacing w:before="180" w:beforeAutospacing="off" w:after="180" w:afterAutospacing="off"/>
      </w:pPr>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Peer-reviews                          20%</w:t>
      </w:r>
    </w:p>
    <w:p w:rsidR="00820F6F" w:rsidP="1F31C2FD" w:rsidRDefault="00820F6F" w14:paraId="071AACD6" w14:textId="64B8F4ED">
      <w:pPr>
        <w:shd w:val="clear" w:color="auto" w:fill="FFFFFF" w:themeFill="background1"/>
        <w:spacing w:before="180" w:beforeAutospacing="off" w:after="180" w:afterAutospacing="off"/>
      </w:pPr>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In-class Annotation and Summary Response/Practice Writing  Activities/Participation  10%</w:t>
      </w:r>
    </w:p>
    <w:p w:rsidR="00820F6F" w:rsidP="1F31C2FD" w:rsidRDefault="00820F6F" w14:paraId="31EEA55F" w14:textId="304A876D">
      <w:pPr>
        <w:shd w:val="clear" w:color="auto" w:fill="FFFFFF" w:themeFill="background1"/>
        <w:spacing w:before="180" w:beforeAutospacing="off" w:after="180" w:afterAutospacing="off"/>
      </w:pPr>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Reflection Essay               5%</w:t>
      </w:r>
    </w:p>
    <w:p w:rsidR="00820F6F" w:rsidP="1F31C2FD" w:rsidRDefault="00820F6F" w14:paraId="6715BAD0" w14:textId="56B6143E">
      <w:pPr>
        <w:shd w:val="clear" w:color="auto" w:fill="FFFFFF" w:themeFill="background1"/>
        <w:spacing w:before="180" w:beforeAutospacing="off" w:after="180" w:afterAutospacing="off"/>
      </w:pPr>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 xml:space="preserve"> </w:t>
      </w:r>
    </w:p>
    <w:p w:rsidR="00820F6F" w:rsidP="1F31C2FD" w:rsidRDefault="00820F6F" w14:paraId="3B506D83" w14:textId="3748A3B8">
      <w:pPr>
        <w:shd w:val="clear" w:color="auto" w:fill="FFFFFF" w:themeFill="background1"/>
        <w:spacing w:before="180" w:beforeAutospacing="off" w:after="180" w:afterAutospacing="off"/>
      </w:pPr>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 xml:space="preserve"> </w:t>
      </w:r>
    </w:p>
    <w:p w:rsidR="00820F6F" w:rsidP="1F31C2FD" w:rsidRDefault="00820F6F" w14:paraId="5FB88155" w14:textId="02808C04">
      <w:pPr>
        <w:shd w:val="clear" w:color="auto" w:fill="FFFFFF" w:themeFill="background1"/>
        <w:spacing w:before="180" w:beforeAutospacing="off" w:after="180" w:afterAutospacing="off"/>
      </w:pPr>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 xml:space="preserve"> </w:t>
      </w:r>
    </w:p>
    <w:p w:rsidR="00820F6F" w:rsidP="1F31C2FD" w:rsidRDefault="00820F6F" w14:paraId="6B5231ED" w14:textId="7F5CF14E">
      <w:pPr>
        <w:shd w:val="clear" w:color="auto" w:fill="FFFFFF" w:themeFill="background1"/>
        <w:spacing w:before="180" w:beforeAutospacing="off" w:after="180" w:afterAutospacing="off"/>
      </w:pPr>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 xml:space="preserve"> </w:t>
      </w:r>
    </w:p>
    <w:tbl>
      <w:tblPr>
        <w:tblStyle w:val="TableNormal"/>
        <w:tblW w:w="0" w:type="auto"/>
        <w:tblLayout w:type="fixed"/>
        <w:tblLook w:val="06A0" w:firstRow="1" w:lastRow="0" w:firstColumn="1" w:lastColumn="0" w:noHBand="1" w:noVBand="1"/>
      </w:tblPr>
      <w:tblGrid>
        <w:gridCol w:w="787"/>
        <w:gridCol w:w="686"/>
        <w:gridCol w:w="1180"/>
        <w:gridCol w:w="1448"/>
        <w:gridCol w:w="2043"/>
        <w:gridCol w:w="3216"/>
      </w:tblGrid>
      <w:tr w:rsidR="1F31C2FD" w:rsidTr="1F31C2FD" w14:paraId="51852311">
        <w:trPr>
          <w:trHeight w:val="1140"/>
        </w:trPr>
        <w:tc>
          <w:tcPr>
            <w:tcW w:w="787" w:type="dxa"/>
            <w:tcMar>
              <w:top w:w="30" w:type="dxa"/>
              <w:left w:w="30" w:type="dxa"/>
              <w:bottom w:w="30" w:type="dxa"/>
              <w:right w:w="30" w:type="dxa"/>
            </w:tcMar>
            <w:vAlign w:val="center"/>
          </w:tcPr>
          <w:p w:rsidR="1F31C2FD" w:rsidP="1F31C2FD" w:rsidRDefault="1F31C2FD" w14:paraId="2C95C101" w14:textId="0F43111A">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Week</w:t>
            </w:r>
          </w:p>
        </w:tc>
        <w:tc>
          <w:tcPr>
            <w:tcW w:w="686" w:type="dxa"/>
            <w:tcMar>
              <w:top w:w="30" w:type="dxa"/>
              <w:left w:w="30" w:type="dxa"/>
              <w:bottom w:w="30" w:type="dxa"/>
              <w:right w:w="30" w:type="dxa"/>
            </w:tcMar>
            <w:vAlign w:val="center"/>
          </w:tcPr>
          <w:p w:rsidR="1F31C2FD" w:rsidP="1F31C2FD" w:rsidRDefault="1F31C2FD" w14:paraId="4C014661" w14:textId="1E21F1EF">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Day</w:t>
            </w:r>
          </w:p>
        </w:tc>
        <w:tc>
          <w:tcPr>
            <w:tcW w:w="1180" w:type="dxa"/>
            <w:tcMar>
              <w:top w:w="30" w:type="dxa"/>
              <w:left w:w="30" w:type="dxa"/>
              <w:bottom w:w="30" w:type="dxa"/>
              <w:right w:w="30" w:type="dxa"/>
            </w:tcMar>
            <w:vAlign w:val="center"/>
          </w:tcPr>
          <w:p w:rsidR="1F31C2FD" w:rsidP="1F31C2FD" w:rsidRDefault="1F31C2FD" w14:paraId="23C67835" w14:textId="3B027F84">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Class Date</w:t>
            </w:r>
          </w:p>
        </w:tc>
        <w:tc>
          <w:tcPr>
            <w:tcW w:w="1448" w:type="dxa"/>
            <w:tcMar>
              <w:top w:w="30" w:type="dxa"/>
              <w:left w:w="30" w:type="dxa"/>
              <w:bottom w:w="30" w:type="dxa"/>
              <w:right w:w="30" w:type="dxa"/>
            </w:tcMar>
            <w:vAlign w:val="center"/>
          </w:tcPr>
          <w:p w:rsidR="1F31C2FD" w:rsidP="1F31C2FD" w:rsidRDefault="1F31C2FD" w14:paraId="61666C00" w14:textId="053A7E06">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Topics</w:t>
            </w:r>
          </w:p>
        </w:tc>
        <w:tc>
          <w:tcPr>
            <w:tcW w:w="2043" w:type="dxa"/>
            <w:tcMar>
              <w:top w:w="30" w:type="dxa"/>
              <w:left w:w="30" w:type="dxa"/>
              <w:bottom w:w="30" w:type="dxa"/>
              <w:right w:w="30" w:type="dxa"/>
            </w:tcMar>
            <w:vAlign w:val="center"/>
          </w:tcPr>
          <w:p w:rsidR="1F31C2FD" w:rsidP="1F31C2FD" w:rsidRDefault="1F31C2FD" w14:paraId="647050D1" w14:textId="750E9BE3">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In-Class Activities</w:t>
            </w:r>
          </w:p>
        </w:tc>
        <w:tc>
          <w:tcPr>
            <w:tcW w:w="3216" w:type="dxa"/>
            <w:tcMar>
              <w:top w:w="30" w:type="dxa"/>
              <w:left w:w="30" w:type="dxa"/>
              <w:bottom w:w="30" w:type="dxa"/>
              <w:right w:w="30" w:type="dxa"/>
            </w:tcMar>
            <w:vAlign w:val="center"/>
          </w:tcPr>
          <w:p w:rsidR="1F31C2FD" w:rsidP="1F31C2FD" w:rsidRDefault="1F31C2FD" w14:paraId="0716C887" w14:textId="07903FD4">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Reading /Assignments</w:t>
            </w:r>
          </w:p>
        </w:tc>
      </w:tr>
      <w:tr w:rsidR="1F31C2FD" w:rsidTr="1F31C2FD" w14:paraId="3E4F8D21">
        <w:trPr>
          <w:trHeight w:val="1680"/>
        </w:trPr>
        <w:tc>
          <w:tcPr>
            <w:tcW w:w="787" w:type="dxa"/>
            <w:tcMar>
              <w:top w:w="30" w:type="dxa"/>
              <w:left w:w="30" w:type="dxa"/>
              <w:bottom w:w="30" w:type="dxa"/>
              <w:right w:w="30" w:type="dxa"/>
            </w:tcMar>
            <w:vAlign w:val="center"/>
          </w:tcPr>
          <w:p w:rsidR="1F31C2FD" w:rsidP="1F31C2FD" w:rsidRDefault="1F31C2FD" w14:paraId="00EA4601" w14:textId="37B5724F">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Week 1</w:t>
            </w:r>
          </w:p>
        </w:tc>
        <w:tc>
          <w:tcPr>
            <w:tcW w:w="686" w:type="dxa"/>
            <w:tcMar>
              <w:top w:w="30" w:type="dxa"/>
              <w:left w:w="30" w:type="dxa"/>
              <w:bottom w:w="30" w:type="dxa"/>
              <w:right w:w="30" w:type="dxa"/>
            </w:tcMar>
            <w:vAlign w:val="center"/>
          </w:tcPr>
          <w:p w:rsidR="1F31C2FD" w:rsidP="1F31C2FD" w:rsidRDefault="1F31C2FD" w14:paraId="4CEEAEBD" w14:textId="672C77AD">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Tues</w:t>
            </w:r>
          </w:p>
        </w:tc>
        <w:tc>
          <w:tcPr>
            <w:tcW w:w="1180" w:type="dxa"/>
            <w:tcMar>
              <w:top w:w="30" w:type="dxa"/>
              <w:left w:w="30" w:type="dxa"/>
              <w:bottom w:w="30" w:type="dxa"/>
              <w:right w:w="30" w:type="dxa"/>
            </w:tcMar>
            <w:vAlign w:val="center"/>
          </w:tcPr>
          <w:p w:rsidR="1F31C2FD" w:rsidP="1F31C2FD" w:rsidRDefault="1F31C2FD" w14:paraId="11EA1659" w14:textId="1BAD2B30">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1/14/2025</w:t>
            </w:r>
          </w:p>
        </w:tc>
        <w:tc>
          <w:tcPr>
            <w:tcW w:w="1448" w:type="dxa"/>
            <w:tcMar>
              <w:top w:w="30" w:type="dxa"/>
              <w:left w:w="30" w:type="dxa"/>
              <w:bottom w:w="30" w:type="dxa"/>
              <w:right w:w="30" w:type="dxa"/>
            </w:tcMar>
            <w:vAlign w:val="center"/>
          </w:tcPr>
          <w:p w:rsidR="1F31C2FD" w:rsidP="1F31C2FD" w:rsidRDefault="1F31C2FD" w14:paraId="7829D411" w14:textId="55F156A9">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Orientation</w:t>
            </w:r>
          </w:p>
        </w:tc>
        <w:tc>
          <w:tcPr>
            <w:tcW w:w="2043" w:type="dxa"/>
            <w:tcMar>
              <w:top w:w="30" w:type="dxa"/>
              <w:left w:w="30" w:type="dxa"/>
              <w:bottom w:w="30" w:type="dxa"/>
              <w:right w:w="30" w:type="dxa"/>
            </w:tcMar>
            <w:vAlign w:val="center"/>
          </w:tcPr>
          <w:p w:rsidR="1F31C2FD" w:rsidP="1F31C2FD" w:rsidRDefault="1F31C2FD" w14:paraId="04B82AF1" w14:textId="13A8A329">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Introduction to Course / Syllabus / Canvas</w:t>
            </w:r>
          </w:p>
        </w:tc>
        <w:tc>
          <w:tcPr>
            <w:tcW w:w="3216" w:type="dxa"/>
            <w:tcMar>
              <w:top w:w="30" w:type="dxa"/>
              <w:left w:w="30" w:type="dxa"/>
              <w:bottom w:w="30" w:type="dxa"/>
              <w:right w:w="30" w:type="dxa"/>
            </w:tcMar>
            <w:vAlign w:val="center"/>
          </w:tcPr>
          <w:p w:rsidR="1F31C2FD" w:rsidP="1F31C2FD" w:rsidRDefault="1F31C2FD" w14:paraId="16194ABA" w14:textId="2CCFBBC5">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Read:</w:t>
            </w:r>
          </w:p>
          <w:p w:rsidR="1F31C2FD" w:rsidP="1F31C2FD" w:rsidRDefault="1F31C2FD" w14:paraId="58EBEA54" w14:textId="64C0EA9F">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Course Syllabus / Canvas site</w:t>
            </w:r>
          </w:p>
        </w:tc>
      </w:tr>
      <w:tr w:rsidR="1F31C2FD" w:rsidTr="1F31C2FD" w14:paraId="5FAFC461">
        <w:trPr>
          <w:trHeight w:val="1500"/>
        </w:trPr>
        <w:tc>
          <w:tcPr>
            <w:tcW w:w="787" w:type="dxa"/>
            <w:tcMar>
              <w:top w:w="30" w:type="dxa"/>
              <w:left w:w="30" w:type="dxa"/>
              <w:bottom w:w="30" w:type="dxa"/>
              <w:right w:w="30" w:type="dxa"/>
            </w:tcMar>
            <w:vAlign w:val="center"/>
          </w:tcPr>
          <w:p w:rsidR="1F31C2FD" w:rsidRDefault="1F31C2FD" w14:paraId="43CC3EDB" w14:textId="4C78379E"/>
        </w:tc>
        <w:tc>
          <w:tcPr>
            <w:tcW w:w="686" w:type="dxa"/>
            <w:tcMar>
              <w:top w:w="30" w:type="dxa"/>
              <w:left w:w="30" w:type="dxa"/>
              <w:bottom w:w="30" w:type="dxa"/>
              <w:right w:w="30" w:type="dxa"/>
            </w:tcMar>
            <w:vAlign w:val="center"/>
          </w:tcPr>
          <w:p w:rsidR="1F31C2FD" w:rsidP="1F31C2FD" w:rsidRDefault="1F31C2FD" w14:paraId="74AFF732" w14:textId="2CFE10DA">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Thurs</w:t>
            </w:r>
          </w:p>
        </w:tc>
        <w:tc>
          <w:tcPr>
            <w:tcW w:w="1180" w:type="dxa"/>
            <w:tcMar>
              <w:top w:w="30" w:type="dxa"/>
              <w:left w:w="30" w:type="dxa"/>
              <w:bottom w:w="30" w:type="dxa"/>
              <w:right w:w="30" w:type="dxa"/>
            </w:tcMar>
            <w:vAlign w:val="center"/>
          </w:tcPr>
          <w:p w:rsidR="1F31C2FD" w:rsidP="1F31C2FD" w:rsidRDefault="1F31C2FD" w14:paraId="550BE028" w14:textId="22C9CDEE">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1/16</w:t>
            </w:r>
          </w:p>
        </w:tc>
        <w:tc>
          <w:tcPr>
            <w:tcW w:w="1448" w:type="dxa"/>
            <w:tcMar>
              <w:top w:w="30" w:type="dxa"/>
              <w:left w:w="30" w:type="dxa"/>
              <w:bottom w:w="30" w:type="dxa"/>
              <w:right w:w="30" w:type="dxa"/>
            </w:tcMar>
            <w:vAlign w:val="center"/>
          </w:tcPr>
          <w:p w:rsidR="1F31C2FD" w:rsidP="1F31C2FD" w:rsidRDefault="1F31C2FD" w14:paraId="26D1AE18" w14:textId="4672ABC7">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Orientation</w:t>
            </w:r>
          </w:p>
        </w:tc>
        <w:tc>
          <w:tcPr>
            <w:tcW w:w="2043" w:type="dxa"/>
            <w:tcMar>
              <w:top w:w="30" w:type="dxa"/>
              <w:left w:w="30" w:type="dxa"/>
              <w:bottom w:w="30" w:type="dxa"/>
              <w:right w:w="30" w:type="dxa"/>
            </w:tcMar>
            <w:vAlign w:val="center"/>
          </w:tcPr>
          <w:p w:rsidR="1F31C2FD" w:rsidP="1F31C2FD" w:rsidRDefault="1F31C2FD" w14:paraId="0CE887D2" w14:textId="60ABF455">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Introduction to Unit 1: Literacy Narrative</w:t>
            </w:r>
          </w:p>
        </w:tc>
        <w:tc>
          <w:tcPr>
            <w:tcW w:w="3216" w:type="dxa"/>
            <w:tcMar>
              <w:top w:w="30" w:type="dxa"/>
              <w:left w:w="30" w:type="dxa"/>
              <w:bottom w:w="30" w:type="dxa"/>
              <w:right w:w="30" w:type="dxa"/>
            </w:tcMar>
            <w:vAlign w:val="center"/>
          </w:tcPr>
          <w:p w:rsidR="1F31C2FD" w:rsidP="1F31C2FD" w:rsidRDefault="1F31C2FD" w14:paraId="5B0A12D9" w14:textId="06065148">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Introduction to Literacy Narrative</w:t>
            </w:r>
          </w:p>
        </w:tc>
      </w:tr>
      <w:tr w:rsidR="1F31C2FD" w:rsidTr="1F31C2FD" w14:paraId="6CA69D1A">
        <w:trPr>
          <w:trHeight w:val="2940"/>
        </w:trPr>
        <w:tc>
          <w:tcPr>
            <w:tcW w:w="787" w:type="dxa"/>
            <w:tcMar>
              <w:top w:w="30" w:type="dxa"/>
              <w:left w:w="30" w:type="dxa"/>
              <w:bottom w:w="30" w:type="dxa"/>
              <w:right w:w="30" w:type="dxa"/>
            </w:tcMar>
            <w:vAlign w:val="center"/>
          </w:tcPr>
          <w:p w:rsidR="1F31C2FD" w:rsidP="1F31C2FD" w:rsidRDefault="1F31C2FD" w14:paraId="4E403C99" w14:textId="57F98944">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Week 2</w:t>
            </w:r>
          </w:p>
        </w:tc>
        <w:tc>
          <w:tcPr>
            <w:tcW w:w="686" w:type="dxa"/>
            <w:tcMar>
              <w:top w:w="30" w:type="dxa"/>
              <w:left w:w="30" w:type="dxa"/>
              <w:bottom w:w="30" w:type="dxa"/>
              <w:right w:w="30" w:type="dxa"/>
            </w:tcMar>
            <w:vAlign w:val="center"/>
          </w:tcPr>
          <w:p w:rsidR="1F31C2FD" w:rsidP="1F31C2FD" w:rsidRDefault="1F31C2FD" w14:paraId="3E9AEF76" w14:textId="3F29CAF9">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Tues</w:t>
            </w:r>
          </w:p>
        </w:tc>
        <w:tc>
          <w:tcPr>
            <w:tcW w:w="1180" w:type="dxa"/>
            <w:tcMar>
              <w:top w:w="30" w:type="dxa"/>
              <w:left w:w="30" w:type="dxa"/>
              <w:bottom w:w="30" w:type="dxa"/>
              <w:right w:w="30" w:type="dxa"/>
            </w:tcMar>
            <w:vAlign w:val="center"/>
          </w:tcPr>
          <w:p w:rsidR="1F31C2FD" w:rsidP="1F31C2FD" w:rsidRDefault="1F31C2FD" w14:paraId="7643FC3F" w14:textId="1F5451D0">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1/21</w:t>
            </w:r>
          </w:p>
        </w:tc>
        <w:tc>
          <w:tcPr>
            <w:tcW w:w="1448" w:type="dxa"/>
            <w:tcMar>
              <w:top w:w="30" w:type="dxa"/>
              <w:left w:w="30" w:type="dxa"/>
              <w:bottom w:w="30" w:type="dxa"/>
              <w:right w:w="30" w:type="dxa"/>
            </w:tcMar>
            <w:vAlign w:val="center"/>
          </w:tcPr>
          <w:p w:rsidR="1F31C2FD" w:rsidP="1F31C2FD" w:rsidRDefault="1F31C2FD" w14:paraId="5F64A544" w14:textId="139CE1D3">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Literacy Narrative</w:t>
            </w:r>
          </w:p>
        </w:tc>
        <w:tc>
          <w:tcPr>
            <w:tcW w:w="2043" w:type="dxa"/>
            <w:tcMar>
              <w:top w:w="30" w:type="dxa"/>
              <w:left w:w="30" w:type="dxa"/>
              <w:bottom w:w="30" w:type="dxa"/>
              <w:right w:w="30" w:type="dxa"/>
            </w:tcMar>
            <w:vAlign w:val="center"/>
          </w:tcPr>
          <w:p w:rsidR="1F31C2FD" w:rsidP="1F31C2FD" w:rsidRDefault="1F31C2FD" w14:paraId="7673829A" w14:textId="2DC61A3B">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Discussion of Readings</w:t>
            </w:r>
          </w:p>
        </w:tc>
        <w:tc>
          <w:tcPr>
            <w:tcW w:w="3216" w:type="dxa"/>
            <w:tcMar>
              <w:top w:w="30" w:type="dxa"/>
              <w:left w:w="30" w:type="dxa"/>
              <w:bottom w:w="30" w:type="dxa"/>
              <w:right w:w="30" w:type="dxa"/>
            </w:tcMar>
            <w:vAlign w:val="center"/>
          </w:tcPr>
          <w:p w:rsidR="1F31C2FD" w:rsidP="1F31C2FD" w:rsidRDefault="1F31C2FD" w14:paraId="792C1138" w14:textId="546ADDBB">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Read:</w:t>
            </w:r>
          </w:p>
          <w:p w:rsidR="1F31C2FD" w:rsidP="1F31C2FD" w:rsidRDefault="1F31C2FD" w14:paraId="45E026CA" w14:textId="7454FEF5">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Malcolm X, “Literacy Behind Bars”</w:t>
            </w:r>
          </w:p>
          <w:p w:rsidR="1F31C2FD" w:rsidP="1F31C2FD" w:rsidRDefault="1F31C2FD" w14:paraId="35451B22" w14:textId="581CED05">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Annotation and Summary Response</w:t>
            </w:r>
          </w:p>
        </w:tc>
      </w:tr>
      <w:tr w:rsidR="1F31C2FD" w:rsidTr="1F31C2FD" w14:paraId="2AEF9334">
        <w:trPr>
          <w:trHeight w:val="4380"/>
        </w:trPr>
        <w:tc>
          <w:tcPr>
            <w:tcW w:w="787" w:type="dxa"/>
            <w:tcMar>
              <w:top w:w="30" w:type="dxa"/>
              <w:left w:w="30" w:type="dxa"/>
              <w:bottom w:w="30" w:type="dxa"/>
              <w:right w:w="30" w:type="dxa"/>
            </w:tcMar>
            <w:vAlign w:val="center"/>
          </w:tcPr>
          <w:p w:rsidR="1F31C2FD" w:rsidP="1F31C2FD" w:rsidRDefault="1F31C2FD" w14:paraId="4FC0157E" w14:textId="3A3B5CBB">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tc>
        <w:tc>
          <w:tcPr>
            <w:tcW w:w="686" w:type="dxa"/>
            <w:tcMar>
              <w:top w:w="30" w:type="dxa"/>
              <w:left w:w="30" w:type="dxa"/>
              <w:bottom w:w="30" w:type="dxa"/>
              <w:right w:w="30" w:type="dxa"/>
            </w:tcMar>
            <w:vAlign w:val="center"/>
          </w:tcPr>
          <w:p w:rsidR="1F31C2FD" w:rsidP="1F31C2FD" w:rsidRDefault="1F31C2FD" w14:paraId="313F2C57" w14:textId="24FC054E">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Thurs</w:t>
            </w:r>
          </w:p>
        </w:tc>
        <w:tc>
          <w:tcPr>
            <w:tcW w:w="1180" w:type="dxa"/>
            <w:tcMar>
              <w:top w:w="30" w:type="dxa"/>
              <w:left w:w="30" w:type="dxa"/>
              <w:bottom w:w="30" w:type="dxa"/>
              <w:right w:w="30" w:type="dxa"/>
            </w:tcMar>
            <w:vAlign w:val="center"/>
          </w:tcPr>
          <w:p w:rsidR="1F31C2FD" w:rsidP="1F31C2FD" w:rsidRDefault="1F31C2FD" w14:paraId="3B9D322B" w14:textId="1331F74D">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1/23</w:t>
            </w:r>
          </w:p>
        </w:tc>
        <w:tc>
          <w:tcPr>
            <w:tcW w:w="1448" w:type="dxa"/>
            <w:tcMar>
              <w:top w:w="30" w:type="dxa"/>
              <w:left w:w="30" w:type="dxa"/>
              <w:bottom w:w="30" w:type="dxa"/>
              <w:right w:w="30" w:type="dxa"/>
            </w:tcMar>
            <w:vAlign w:val="center"/>
          </w:tcPr>
          <w:p w:rsidR="1F31C2FD" w:rsidP="1F31C2FD" w:rsidRDefault="1F31C2FD" w14:paraId="06DED1EC" w14:textId="3BDCEF64">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Literacy Narrative</w:t>
            </w:r>
          </w:p>
        </w:tc>
        <w:tc>
          <w:tcPr>
            <w:tcW w:w="2043" w:type="dxa"/>
            <w:tcMar>
              <w:top w:w="30" w:type="dxa"/>
              <w:left w:w="30" w:type="dxa"/>
              <w:bottom w:w="30" w:type="dxa"/>
              <w:right w:w="30" w:type="dxa"/>
            </w:tcMar>
            <w:vAlign w:val="center"/>
          </w:tcPr>
          <w:p w:rsidR="1F31C2FD" w:rsidP="1F31C2FD" w:rsidRDefault="1F31C2FD" w14:paraId="3142A95A" w14:textId="1A64B47C">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Discussion of Readings</w:t>
            </w:r>
          </w:p>
        </w:tc>
        <w:tc>
          <w:tcPr>
            <w:tcW w:w="3216" w:type="dxa"/>
            <w:tcMar>
              <w:top w:w="30" w:type="dxa"/>
              <w:left w:w="30" w:type="dxa"/>
              <w:bottom w:w="30" w:type="dxa"/>
              <w:right w:w="30" w:type="dxa"/>
            </w:tcMar>
            <w:vAlign w:val="center"/>
          </w:tcPr>
          <w:p w:rsidR="1F31C2FD" w:rsidP="1F31C2FD" w:rsidRDefault="1F31C2FD" w14:paraId="0908A294" w14:textId="2F254CD4">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Lamott, “Shitty First Drafts”</w:t>
            </w:r>
          </w:p>
          <w:p w:rsidR="1F31C2FD" w:rsidP="1F31C2FD" w:rsidRDefault="1F31C2FD" w14:paraId="38E38F43" w14:textId="2C760C8D">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or </w:t>
            </w:r>
          </w:p>
          <w:p w:rsidR="1F31C2FD" w:rsidP="1F31C2FD" w:rsidRDefault="1F31C2FD" w14:paraId="5BE7D1B8" w14:textId="7BB9348C">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Any essay of your choice from Reading Bank</w:t>
            </w:r>
          </w:p>
          <w:p w:rsidR="1F31C2FD" w:rsidP="1F31C2FD" w:rsidRDefault="1F31C2FD" w14:paraId="7F893E11" w14:textId="51155610">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Annotation and Summary Response</w:t>
            </w:r>
          </w:p>
          <w:p w:rsidR="1F31C2FD" w:rsidP="1F31C2FD" w:rsidRDefault="1F31C2FD" w14:paraId="22F9AA66" w14:textId="24B8F513">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tc>
      </w:tr>
      <w:tr w:rsidR="1F31C2FD" w:rsidTr="1F31C2FD" w14:paraId="2E3DA9D1">
        <w:trPr>
          <w:trHeight w:val="3120"/>
        </w:trPr>
        <w:tc>
          <w:tcPr>
            <w:tcW w:w="787" w:type="dxa"/>
            <w:tcMar>
              <w:top w:w="30" w:type="dxa"/>
              <w:left w:w="30" w:type="dxa"/>
              <w:bottom w:w="30" w:type="dxa"/>
              <w:right w:w="30" w:type="dxa"/>
            </w:tcMar>
            <w:vAlign w:val="center"/>
          </w:tcPr>
          <w:p w:rsidR="1F31C2FD" w:rsidP="1F31C2FD" w:rsidRDefault="1F31C2FD" w14:paraId="32C37050" w14:textId="0397E45C">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Week 3</w:t>
            </w:r>
          </w:p>
        </w:tc>
        <w:tc>
          <w:tcPr>
            <w:tcW w:w="686" w:type="dxa"/>
            <w:tcMar>
              <w:top w:w="30" w:type="dxa"/>
              <w:left w:w="30" w:type="dxa"/>
              <w:bottom w:w="30" w:type="dxa"/>
              <w:right w:w="30" w:type="dxa"/>
            </w:tcMar>
            <w:vAlign w:val="center"/>
          </w:tcPr>
          <w:p w:rsidR="1F31C2FD" w:rsidP="1F31C2FD" w:rsidRDefault="1F31C2FD" w14:paraId="55A7F14C" w14:textId="4A127009">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Tues</w:t>
            </w:r>
          </w:p>
        </w:tc>
        <w:tc>
          <w:tcPr>
            <w:tcW w:w="1180" w:type="dxa"/>
            <w:tcMar>
              <w:top w:w="30" w:type="dxa"/>
              <w:left w:w="30" w:type="dxa"/>
              <w:bottom w:w="30" w:type="dxa"/>
              <w:right w:w="30" w:type="dxa"/>
            </w:tcMar>
            <w:vAlign w:val="center"/>
          </w:tcPr>
          <w:p w:rsidR="1F31C2FD" w:rsidP="1F31C2FD" w:rsidRDefault="1F31C2FD" w14:paraId="4B028186" w14:textId="504CCB67">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1/28</w:t>
            </w:r>
          </w:p>
        </w:tc>
        <w:tc>
          <w:tcPr>
            <w:tcW w:w="1448" w:type="dxa"/>
            <w:tcMar>
              <w:top w:w="30" w:type="dxa"/>
              <w:left w:w="30" w:type="dxa"/>
              <w:bottom w:w="30" w:type="dxa"/>
              <w:right w:w="30" w:type="dxa"/>
            </w:tcMar>
            <w:vAlign w:val="center"/>
          </w:tcPr>
          <w:p w:rsidR="1F31C2FD" w:rsidP="1F31C2FD" w:rsidRDefault="1F31C2FD" w14:paraId="76AAE3BA" w14:textId="7BE9D6CE">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Literacy Narrative</w:t>
            </w:r>
          </w:p>
        </w:tc>
        <w:tc>
          <w:tcPr>
            <w:tcW w:w="2043" w:type="dxa"/>
            <w:tcMar>
              <w:top w:w="30" w:type="dxa"/>
              <w:left w:w="30" w:type="dxa"/>
              <w:bottom w:w="30" w:type="dxa"/>
              <w:right w:w="30" w:type="dxa"/>
            </w:tcMar>
            <w:vAlign w:val="center"/>
          </w:tcPr>
          <w:p w:rsidR="1F31C2FD" w:rsidP="1F31C2FD" w:rsidRDefault="1F31C2FD" w14:paraId="56A35197" w14:textId="796DDE79">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Discussion of How to Write Introduction and Conclusion for a Literacy Narrative</w:t>
            </w:r>
          </w:p>
        </w:tc>
        <w:tc>
          <w:tcPr>
            <w:tcW w:w="3216" w:type="dxa"/>
            <w:tcMar>
              <w:top w:w="30" w:type="dxa"/>
              <w:left w:w="30" w:type="dxa"/>
              <w:bottom w:w="30" w:type="dxa"/>
              <w:right w:w="30" w:type="dxa"/>
            </w:tcMar>
            <w:vAlign w:val="center"/>
          </w:tcPr>
          <w:p w:rsidR="1F31C2FD" w:rsidP="1F31C2FD" w:rsidRDefault="1F31C2FD" w14:paraId="460B984D" w14:textId="0FC49C30">
            <w:pPr>
              <w:shd w:val="clear" w:color="auto" w:fill="FFFFFF" w:themeFill="background1"/>
              <w:spacing w:before="180" w:beforeAutospacing="off" w:after="180" w:afterAutospacing="off"/>
            </w:pPr>
            <w:r w:rsidRPr="1F31C2FD" w:rsidR="1F31C2FD">
              <w:rPr>
                <w:b w:val="1"/>
                <w:bCs w:val="1"/>
                <w:i w:val="1"/>
                <w:iCs w:val="1"/>
                <w:color w:val="000000" w:themeColor="text1" w:themeTint="FF" w:themeShade="FF"/>
                <w:sz w:val="21"/>
                <w:szCs w:val="21"/>
              </w:rPr>
              <w:t>Census Day (9/7)</w:t>
            </w:r>
          </w:p>
          <w:p w:rsidR="1F31C2FD" w:rsidP="1F31C2FD" w:rsidRDefault="1F31C2FD" w14:paraId="7CF24E99" w14:textId="62E0156B">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We will analyze</w:t>
            </w:r>
            <w:r w:rsidRPr="1F31C2FD" w:rsidR="1F31C2FD">
              <w:rPr>
                <w:b w:val="1"/>
                <w:bCs w:val="1"/>
                <w:color w:val="000000" w:themeColor="text1" w:themeTint="FF" w:themeShade="FF"/>
                <w:sz w:val="21"/>
                <w:szCs w:val="21"/>
              </w:rPr>
              <w:t xml:space="preserve"> the </w:t>
            </w:r>
            <w:r w:rsidRPr="1F31C2FD" w:rsidR="1F31C2FD">
              <w:rPr>
                <w:b w:val="0"/>
                <w:bCs w:val="0"/>
                <w:color w:val="000000" w:themeColor="text1" w:themeTint="FF" w:themeShade="FF"/>
                <w:sz w:val="21"/>
                <w:szCs w:val="21"/>
              </w:rPr>
              <w:t>Introduction and Conclusion of Richardson’s “Writing is Not Just a Basic Skill”</w:t>
            </w:r>
          </w:p>
        </w:tc>
      </w:tr>
      <w:tr w:rsidR="1F31C2FD" w:rsidTr="1F31C2FD" w14:paraId="6F347AD7">
        <w:trPr>
          <w:trHeight w:val="2400"/>
        </w:trPr>
        <w:tc>
          <w:tcPr>
            <w:tcW w:w="787" w:type="dxa"/>
            <w:tcMar>
              <w:top w:w="30" w:type="dxa"/>
              <w:left w:w="30" w:type="dxa"/>
              <w:bottom w:w="30" w:type="dxa"/>
              <w:right w:w="30" w:type="dxa"/>
            </w:tcMar>
            <w:vAlign w:val="center"/>
          </w:tcPr>
          <w:p w:rsidR="1F31C2FD" w:rsidP="1F31C2FD" w:rsidRDefault="1F31C2FD" w14:paraId="519EB6D8" w14:textId="0AAF3C4E">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tc>
        <w:tc>
          <w:tcPr>
            <w:tcW w:w="686" w:type="dxa"/>
            <w:tcMar>
              <w:top w:w="30" w:type="dxa"/>
              <w:left w:w="30" w:type="dxa"/>
              <w:bottom w:w="30" w:type="dxa"/>
              <w:right w:w="30" w:type="dxa"/>
            </w:tcMar>
            <w:vAlign w:val="center"/>
          </w:tcPr>
          <w:p w:rsidR="1F31C2FD" w:rsidP="1F31C2FD" w:rsidRDefault="1F31C2FD" w14:paraId="5813FBAD" w14:textId="5D1E161C">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Thurs</w:t>
            </w:r>
          </w:p>
        </w:tc>
        <w:tc>
          <w:tcPr>
            <w:tcW w:w="1180" w:type="dxa"/>
            <w:tcMar>
              <w:top w:w="30" w:type="dxa"/>
              <w:left w:w="30" w:type="dxa"/>
              <w:bottom w:w="30" w:type="dxa"/>
              <w:right w:w="30" w:type="dxa"/>
            </w:tcMar>
            <w:vAlign w:val="center"/>
          </w:tcPr>
          <w:p w:rsidR="1F31C2FD" w:rsidP="1F31C2FD" w:rsidRDefault="1F31C2FD" w14:paraId="3523BBD5" w14:textId="77A9AB1A">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1/30</w:t>
            </w:r>
          </w:p>
        </w:tc>
        <w:tc>
          <w:tcPr>
            <w:tcW w:w="1448" w:type="dxa"/>
            <w:tcMar>
              <w:top w:w="30" w:type="dxa"/>
              <w:left w:w="30" w:type="dxa"/>
              <w:bottom w:w="30" w:type="dxa"/>
              <w:right w:w="30" w:type="dxa"/>
            </w:tcMar>
            <w:vAlign w:val="center"/>
          </w:tcPr>
          <w:p w:rsidR="1F31C2FD" w:rsidP="1F31C2FD" w:rsidRDefault="1F31C2FD" w14:paraId="1555287B" w14:textId="15A6F170">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Peer-Review of Literacy Narrative</w:t>
            </w:r>
          </w:p>
        </w:tc>
        <w:tc>
          <w:tcPr>
            <w:tcW w:w="2043" w:type="dxa"/>
            <w:tcMar>
              <w:top w:w="30" w:type="dxa"/>
              <w:left w:w="30" w:type="dxa"/>
              <w:bottom w:w="30" w:type="dxa"/>
              <w:right w:w="30" w:type="dxa"/>
            </w:tcMar>
            <w:vAlign w:val="center"/>
          </w:tcPr>
          <w:p w:rsidR="1F31C2FD" w:rsidP="1F31C2FD" w:rsidRDefault="1F31C2FD" w14:paraId="524ED64E" w14:textId="6295ECBC">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Peer-Review Day</w:t>
            </w:r>
          </w:p>
        </w:tc>
        <w:tc>
          <w:tcPr>
            <w:tcW w:w="3216" w:type="dxa"/>
            <w:tcMar>
              <w:top w:w="30" w:type="dxa"/>
              <w:left w:w="30" w:type="dxa"/>
              <w:bottom w:w="30" w:type="dxa"/>
              <w:right w:w="30" w:type="dxa"/>
            </w:tcMar>
            <w:vAlign w:val="center"/>
          </w:tcPr>
          <w:p w:rsidR="1F31C2FD" w:rsidP="1F31C2FD" w:rsidRDefault="1F31C2FD" w14:paraId="5A56A048" w14:textId="1B0A8F31">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First Draft of Literacy Narrative </w:t>
            </w:r>
            <w:r w:rsidRPr="1F31C2FD" w:rsidR="1F31C2FD">
              <w:rPr>
                <w:b w:val="1"/>
                <w:bCs w:val="1"/>
                <w:color w:val="000000" w:themeColor="text1" w:themeTint="FF" w:themeShade="FF"/>
                <w:sz w:val="21"/>
                <w:szCs w:val="21"/>
              </w:rPr>
              <w:t>Due 2/5</w:t>
            </w:r>
          </w:p>
          <w:p w:rsidR="1F31C2FD" w:rsidP="1F31C2FD" w:rsidRDefault="1F31C2FD" w14:paraId="1049743E" w14:textId="2498FAF1">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Peer-review Due 2/8</w:t>
            </w:r>
          </w:p>
        </w:tc>
      </w:tr>
      <w:tr w:rsidR="1F31C2FD" w:rsidTr="1F31C2FD" w14:paraId="62A9FC47">
        <w:trPr>
          <w:trHeight w:val="5280"/>
        </w:trPr>
        <w:tc>
          <w:tcPr>
            <w:tcW w:w="787" w:type="dxa"/>
            <w:tcMar>
              <w:top w:w="30" w:type="dxa"/>
              <w:left w:w="30" w:type="dxa"/>
              <w:bottom w:w="30" w:type="dxa"/>
              <w:right w:w="30" w:type="dxa"/>
            </w:tcMar>
            <w:vAlign w:val="center"/>
          </w:tcPr>
          <w:p w:rsidR="1F31C2FD" w:rsidP="1F31C2FD" w:rsidRDefault="1F31C2FD" w14:paraId="4DE3A615" w14:textId="29E83E89">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Week 4</w:t>
            </w:r>
          </w:p>
        </w:tc>
        <w:tc>
          <w:tcPr>
            <w:tcW w:w="686" w:type="dxa"/>
            <w:tcMar>
              <w:top w:w="30" w:type="dxa"/>
              <w:left w:w="30" w:type="dxa"/>
              <w:bottom w:w="30" w:type="dxa"/>
              <w:right w:w="30" w:type="dxa"/>
            </w:tcMar>
            <w:vAlign w:val="center"/>
          </w:tcPr>
          <w:p w:rsidR="1F31C2FD" w:rsidP="1F31C2FD" w:rsidRDefault="1F31C2FD" w14:paraId="73D74A56" w14:textId="4A169765">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Tues</w:t>
            </w:r>
          </w:p>
        </w:tc>
        <w:tc>
          <w:tcPr>
            <w:tcW w:w="1180" w:type="dxa"/>
            <w:tcMar>
              <w:top w:w="30" w:type="dxa"/>
              <w:left w:w="30" w:type="dxa"/>
              <w:bottom w:w="30" w:type="dxa"/>
              <w:right w:w="30" w:type="dxa"/>
            </w:tcMar>
            <w:vAlign w:val="center"/>
          </w:tcPr>
          <w:p w:rsidR="1F31C2FD" w:rsidP="1F31C2FD" w:rsidRDefault="1F31C2FD" w14:paraId="764C00C8" w14:textId="32145745">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2/4</w:t>
            </w:r>
          </w:p>
        </w:tc>
        <w:tc>
          <w:tcPr>
            <w:tcW w:w="1448" w:type="dxa"/>
            <w:tcMar>
              <w:top w:w="30" w:type="dxa"/>
              <w:left w:w="30" w:type="dxa"/>
              <w:bottom w:w="30" w:type="dxa"/>
              <w:right w:w="30" w:type="dxa"/>
            </w:tcMar>
            <w:vAlign w:val="center"/>
          </w:tcPr>
          <w:p w:rsidR="1F31C2FD" w:rsidP="1F31C2FD" w:rsidRDefault="1F31C2FD" w14:paraId="70C8C778" w14:textId="1867C303">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Discourse Community</w:t>
            </w:r>
          </w:p>
        </w:tc>
        <w:tc>
          <w:tcPr>
            <w:tcW w:w="2043" w:type="dxa"/>
            <w:tcMar>
              <w:top w:w="30" w:type="dxa"/>
              <w:left w:w="30" w:type="dxa"/>
              <w:bottom w:w="30" w:type="dxa"/>
              <w:right w:w="30" w:type="dxa"/>
            </w:tcMar>
            <w:vAlign w:val="center"/>
          </w:tcPr>
          <w:p w:rsidR="1F31C2FD" w:rsidP="1F31C2FD" w:rsidRDefault="1F31C2FD" w14:paraId="7CAA76E5" w14:textId="5C6F86AD">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Introduction to Discourse Communities </w:t>
            </w:r>
          </w:p>
        </w:tc>
        <w:tc>
          <w:tcPr>
            <w:tcW w:w="3216" w:type="dxa"/>
            <w:tcMar>
              <w:top w:w="30" w:type="dxa"/>
              <w:left w:w="30" w:type="dxa"/>
              <w:bottom w:w="30" w:type="dxa"/>
              <w:right w:w="30" w:type="dxa"/>
            </w:tcMar>
            <w:vAlign w:val="center"/>
          </w:tcPr>
          <w:p w:rsidR="1F31C2FD" w:rsidP="1F31C2FD" w:rsidRDefault="1F31C2FD" w14:paraId="3F04C8CF" w14:textId="235FBB29">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Read:</w:t>
            </w:r>
          </w:p>
          <w:p w:rsidR="1F31C2FD" w:rsidP="1F31C2FD" w:rsidRDefault="1F31C2FD" w14:paraId="53107BCE" w14:textId="227614B1">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Bizzell, “What is a Discourse Community?”</w:t>
            </w:r>
          </w:p>
          <w:p w:rsidR="1F31C2FD" w:rsidP="1F31C2FD" w:rsidRDefault="1F31C2FD" w14:paraId="0A49C245" w14:textId="6FA55B45">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Swales, “The Concept of Discourse Community” (only marked sections)</w:t>
            </w:r>
            <w:r w:rsidRPr="1F31C2FD" w:rsidR="1F31C2FD">
              <w:rPr>
                <w:b w:val="1"/>
                <w:bCs w:val="1"/>
                <w:color w:val="000000" w:themeColor="text1" w:themeTint="FF" w:themeShade="FF"/>
                <w:sz w:val="21"/>
                <w:szCs w:val="21"/>
              </w:rPr>
              <w:t xml:space="preserve"> </w:t>
            </w:r>
          </w:p>
          <w:p w:rsidR="1F31C2FD" w:rsidP="1F31C2FD" w:rsidRDefault="1F31C2FD" w14:paraId="68220E5B" w14:textId="1D7472AD">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"What is a Discourse Community?</w:t>
            </w:r>
            <w:r w:rsidRPr="1F31C2FD" w:rsidR="1F31C2FD">
              <w:rPr>
                <w:b w:val="1"/>
                <w:bCs w:val="1"/>
                <w:color w:val="000000" w:themeColor="text1" w:themeTint="FF" w:themeShade="FF"/>
                <w:sz w:val="21"/>
                <w:szCs w:val="21"/>
              </w:rPr>
              <w:t xml:space="preserve">" </w:t>
            </w:r>
            <w:r w:rsidRPr="1F31C2FD" w:rsidR="1F31C2FD">
              <w:rPr>
                <w:b w:val="0"/>
                <w:bCs w:val="0"/>
                <w:color w:val="000000" w:themeColor="text1" w:themeTint="FF" w:themeShade="FF"/>
                <w:sz w:val="21"/>
                <w:szCs w:val="21"/>
              </w:rPr>
              <w:t xml:space="preserve"> </w:t>
            </w:r>
          </w:p>
        </w:tc>
      </w:tr>
      <w:tr w:rsidR="1F31C2FD" w:rsidTr="1F31C2FD" w14:paraId="72D723FE">
        <w:trPr>
          <w:trHeight w:val="6180"/>
        </w:trPr>
        <w:tc>
          <w:tcPr>
            <w:tcW w:w="787" w:type="dxa"/>
            <w:tcMar>
              <w:top w:w="30" w:type="dxa"/>
              <w:left w:w="30" w:type="dxa"/>
              <w:bottom w:w="30" w:type="dxa"/>
              <w:right w:w="30" w:type="dxa"/>
            </w:tcMar>
            <w:vAlign w:val="center"/>
          </w:tcPr>
          <w:p w:rsidR="1F31C2FD" w:rsidP="1F31C2FD" w:rsidRDefault="1F31C2FD" w14:paraId="46CB6B74" w14:textId="0D7FC193">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tc>
        <w:tc>
          <w:tcPr>
            <w:tcW w:w="686" w:type="dxa"/>
            <w:tcMar>
              <w:top w:w="30" w:type="dxa"/>
              <w:left w:w="30" w:type="dxa"/>
              <w:bottom w:w="30" w:type="dxa"/>
              <w:right w:w="30" w:type="dxa"/>
            </w:tcMar>
            <w:vAlign w:val="center"/>
          </w:tcPr>
          <w:p w:rsidR="1F31C2FD" w:rsidP="1F31C2FD" w:rsidRDefault="1F31C2FD" w14:paraId="41105C9C" w14:textId="4516ACE7">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Thurs</w:t>
            </w:r>
          </w:p>
        </w:tc>
        <w:tc>
          <w:tcPr>
            <w:tcW w:w="1180" w:type="dxa"/>
            <w:tcMar>
              <w:top w:w="30" w:type="dxa"/>
              <w:left w:w="30" w:type="dxa"/>
              <w:bottom w:w="30" w:type="dxa"/>
              <w:right w:w="30" w:type="dxa"/>
            </w:tcMar>
            <w:vAlign w:val="center"/>
          </w:tcPr>
          <w:p w:rsidR="1F31C2FD" w:rsidP="1F31C2FD" w:rsidRDefault="1F31C2FD" w14:paraId="545DEA20" w14:textId="6AD01D42">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2/6</w:t>
            </w:r>
          </w:p>
        </w:tc>
        <w:tc>
          <w:tcPr>
            <w:tcW w:w="1448" w:type="dxa"/>
            <w:tcMar>
              <w:top w:w="30" w:type="dxa"/>
              <w:left w:w="30" w:type="dxa"/>
              <w:bottom w:w="30" w:type="dxa"/>
              <w:right w:w="30" w:type="dxa"/>
            </w:tcMar>
            <w:vAlign w:val="center"/>
          </w:tcPr>
          <w:p w:rsidR="1F31C2FD" w:rsidP="1F31C2FD" w:rsidRDefault="1F31C2FD" w14:paraId="71F708C0" w14:textId="2ACA6170">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Discourse Community (Cont'd)</w:t>
            </w:r>
          </w:p>
        </w:tc>
        <w:tc>
          <w:tcPr>
            <w:tcW w:w="2043" w:type="dxa"/>
            <w:tcMar>
              <w:top w:w="30" w:type="dxa"/>
              <w:left w:w="30" w:type="dxa"/>
              <w:bottom w:w="30" w:type="dxa"/>
              <w:right w:w="30" w:type="dxa"/>
            </w:tcMar>
            <w:vAlign w:val="center"/>
          </w:tcPr>
          <w:p w:rsidR="1F31C2FD" w:rsidP="1F31C2FD" w:rsidRDefault="1F31C2FD" w14:paraId="2C7EC3FD" w14:textId="20600AE2">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Introduction to Discourse Communities (Cont'd)</w:t>
            </w:r>
          </w:p>
        </w:tc>
        <w:tc>
          <w:tcPr>
            <w:tcW w:w="3216" w:type="dxa"/>
            <w:tcMar>
              <w:top w:w="30" w:type="dxa"/>
              <w:left w:w="30" w:type="dxa"/>
              <w:bottom w:w="30" w:type="dxa"/>
              <w:right w:w="30" w:type="dxa"/>
            </w:tcMar>
            <w:vAlign w:val="center"/>
          </w:tcPr>
          <w:p w:rsidR="1F31C2FD" w:rsidP="1F31C2FD" w:rsidRDefault="1F31C2FD" w14:paraId="46C933C1" w14:textId="1588566C">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w:t>
            </w:r>
          </w:p>
          <w:p w:rsidR="1F31C2FD" w:rsidP="1F31C2FD" w:rsidRDefault="1F31C2FD" w14:paraId="5E508370" w14:textId="6A1BB197">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Read:</w:t>
            </w:r>
          </w:p>
          <w:p w:rsidR="1F31C2FD" w:rsidP="1F31C2FD" w:rsidRDefault="1F31C2FD" w14:paraId="5633E236" w14:textId="0CE1F6A6">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Grant-Davie, “Rhetorical Situations and Their Constituents”</w:t>
            </w:r>
          </w:p>
          <w:p w:rsidR="1F31C2FD" w:rsidP="1F31C2FD" w:rsidRDefault="1F31C2FD" w14:paraId="7C630902" w14:textId="0BE8A215">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What is Rhetoric?</w:t>
            </w:r>
          </w:p>
          <w:p w:rsidR="1F31C2FD" w:rsidP="1F31C2FD" w:rsidRDefault="1F31C2FD" w14:paraId="32A8E0AC" w14:textId="0DCB65BC">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Rhetorical Situations</w:t>
            </w:r>
          </w:p>
          <w:p w:rsidR="1F31C2FD" w:rsidP="1F31C2FD" w:rsidRDefault="1F31C2FD" w14:paraId="7ADAB035" w14:textId="30BAA0C7">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Using Rhetorical Strategies for Persuasion</w:t>
            </w:r>
          </w:p>
          <w:p w:rsidR="1F31C2FD" w:rsidP="1F31C2FD" w:rsidRDefault="1F31C2FD" w14:paraId="39467BB5" w14:textId="60B3CCB5">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w:t>
            </w:r>
          </w:p>
        </w:tc>
      </w:tr>
      <w:tr w:rsidR="1F31C2FD" w:rsidTr="1F31C2FD" w14:paraId="1068F901">
        <w:trPr>
          <w:trHeight w:val="1860"/>
        </w:trPr>
        <w:tc>
          <w:tcPr>
            <w:tcW w:w="787" w:type="dxa"/>
            <w:tcMar>
              <w:top w:w="30" w:type="dxa"/>
              <w:left w:w="30" w:type="dxa"/>
              <w:bottom w:w="30" w:type="dxa"/>
              <w:right w:w="30" w:type="dxa"/>
            </w:tcMar>
            <w:vAlign w:val="center"/>
          </w:tcPr>
          <w:p w:rsidR="1F31C2FD" w:rsidP="1F31C2FD" w:rsidRDefault="1F31C2FD" w14:paraId="5DADF64A" w14:textId="4E26DB9A">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Week 5</w:t>
            </w:r>
          </w:p>
        </w:tc>
        <w:tc>
          <w:tcPr>
            <w:tcW w:w="686" w:type="dxa"/>
            <w:tcMar>
              <w:top w:w="30" w:type="dxa"/>
              <w:left w:w="30" w:type="dxa"/>
              <w:bottom w:w="30" w:type="dxa"/>
              <w:right w:w="30" w:type="dxa"/>
            </w:tcMar>
            <w:vAlign w:val="center"/>
          </w:tcPr>
          <w:p w:rsidR="1F31C2FD" w:rsidP="1F31C2FD" w:rsidRDefault="1F31C2FD" w14:paraId="4C9CBB47" w14:textId="661FC05E">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Tues</w:t>
            </w:r>
          </w:p>
        </w:tc>
        <w:tc>
          <w:tcPr>
            <w:tcW w:w="1180" w:type="dxa"/>
            <w:tcMar>
              <w:top w:w="30" w:type="dxa"/>
              <w:left w:w="30" w:type="dxa"/>
              <w:bottom w:w="30" w:type="dxa"/>
              <w:right w:w="30" w:type="dxa"/>
            </w:tcMar>
            <w:vAlign w:val="center"/>
          </w:tcPr>
          <w:p w:rsidR="1F31C2FD" w:rsidP="1F31C2FD" w:rsidRDefault="1F31C2FD" w14:paraId="4E71A887" w14:textId="70F9A5CF">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2/11</w:t>
            </w:r>
          </w:p>
        </w:tc>
        <w:tc>
          <w:tcPr>
            <w:tcW w:w="1448" w:type="dxa"/>
            <w:tcMar>
              <w:top w:w="30" w:type="dxa"/>
              <w:left w:w="30" w:type="dxa"/>
              <w:bottom w:w="30" w:type="dxa"/>
              <w:right w:w="30" w:type="dxa"/>
            </w:tcMar>
            <w:vAlign w:val="center"/>
          </w:tcPr>
          <w:p w:rsidR="1F31C2FD" w:rsidP="1F31C2FD" w:rsidRDefault="1F31C2FD" w14:paraId="5F1E0917" w14:textId="3221D885">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Discourse Communities</w:t>
            </w:r>
          </w:p>
        </w:tc>
        <w:tc>
          <w:tcPr>
            <w:tcW w:w="2043" w:type="dxa"/>
            <w:tcMar>
              <w:top w:w="30" w:type="dxa"/>
              <w:left w:w="30" w:type="dxa"/>
              <w:bottom w:w="30" w:type="dxa"/>
              <w:right w:w="30" w:type="dxa"/>
            </w:tcMar>
            <w:vAlign w:val="center"/>
          </w:tcPr>
          <w:p w:rsidR="1F31C2FD" w:rsidP="1F31C2FD" w:rsidRDefault="1F31C2FD" w14:paraId="5BFA95B2" w14:textId="6011202C">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Introduction to Discourse Communities (Cont'd)</w:t>
            </w:r>
          </w:p>
        </w:tc>
        <w:tc>
          <w:tcPr>
            <w:tcW w:w="3216" w:type="dxa"/>
            <w:tcMar>
              <w:top w:w="30" w:type="dxa"/>
              <w:left w:w="30" w:type="dxa"/>
              <w:bottom w:w="30" w:type="dxa"/>
              <w:right w:w="30" w:type="dxa"/>
            </w:tcMar>
            <w:vAlign w:val="center"/>
          </w:tcPr>
          <w:p w:rsidR="1F31C2FD" w:rsidP="1F31C2FD" w:rsidRDefault="1F31C2FD" w14:paraId="7F2FA82B" w14:textId="56A39BC1">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w:t>
            </w:r>
          </w:p>
          <w:p w:rsidR="1F31C2FD" w:rsidP="1F31C2FD" w:rsidRDefault="1F31C2FD" w14:paraId="5039857B" w14:textId="110D23DC">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w:t>
            </w:r>
          </w:p>
        </w:tc>
      </w:tr>
      <w:tr w:rsidR="1F31C2FD" w:rsidTr="1F31C2FD" w14:paraId="1BE2D0F3">
        <w:trPr>
          <w:trHeight w:val="2220"/>
        </w:trPr>
        <w:tc>
          <w:tcPr>
            <w:tcW w:w="787" w:type="dxa"/>
            <w:tcMar>
              <w:top w:w="30" w:type="dxa"/>
              <w:left w:w="30" w:type="dxa"/>
              <w:bottom w:w="30" w:type="dxa"/>
              <w:right w:w="30" w:type="dxa"/>
            </w:tcMar>
            <w:vAlign w:val="center"/>
          </w:tcPr>
          <w:p w:rsidR="1F31C2FD" w:rsidRDefault="1F31C2FD" w14:paraId="31A34ABF" w14:textId="40F9EA6F"/>
        </w:tc>
        <w:tc>
          <w:tcPr>
            <w:tcW w:w="686" w:type="dxa"/>
            <w:tcMar>
              <w:top w:w="30" w:type="dxa"/>
              <w:left w:w="30" w:type="dxa"/>
              <w:bottom w:w="30" w:type="dxa"/>
              <w:right w:w="30" w:type="dxa"/>
            </w:tcMar>
            <w:vAlign w:val="center"/>
          </w:tcPr>
          <w:p w:rsidR="1F31C2FD" w:rsidP="1F31C2FD" w:rsidRDefault="1F31C2FD" w14:paraId="4938D641" w14:textId="2490CE31">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Thurs</w:t>
            </w:r>
          </w:p>
        </w:tc>
        <w:tc>
          <w:tcPr>
            <w:tcW w:w="1180" w:type="dxa"/>
            <w:tcMar>
              <w:top w:w="30" w:type="dxa"/>
              <w:left w:w="30" w:type="dxa"/>
              <w:bottom w:w="30" w:type="dxa"/>
              <w:right w:w="30" w:type="dxa"/>
            </w:tcMar>
            <w:vAlign w:val="center"/>
          </w:tcPr>
          <w:p w:rsidR="1F31C2FD" w:rsidP="1F31C2FD" w:rsidRDefault="1F31C2FD" w14:paraId="3880E5C8" w14:textId="7DCD70C3">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2/13</w:t>
            </w:r>
          </w:p>
        </w:tc>
        <w:tc>
          <w:tcPr>
            <w:tcW w:w="1448" w:type="dxa"/>
            <w:tcMar>
              <w:top w:w="30" w:type="dxa"/>
              <w:left w:w="30" w:type="dxa"/>
              <w:bottom w:w="30" w:type="dxa"/>
              <w:right w:w="30" w:type="dxa"/>
            </w:tcMar>
            <w:vAlign w:val="center"/>
          </w:tcPr>
          <w:p w:rsidR="1F31C2FD" w:rsidP="1F31C2FD" w:rsidRDefault="1F31C2FD" w14:paraId="540AAC79" w14:textId="40672CD1">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Discourse Communities</w:t>
            </w:r>
          </w:p>
        </w:tc>
        <w:tc>
          <w:tcPr>
            <w:tcW w:w="2043" w:type="dxa"/>
            <w:tcMar>
              <w:top w:w="30" w:type="dxa"/>
              <w:left w:w="30" w:type="dxa"/>
              <w:bottom w:w="30" w:type="dxa"/>
              <w:right w:w="30" w:type="dxa"/>
            </w:tcMar>
            <w:vAlign w:val="center"/>
          </w:tcPr>
          <w:p w:rsidR="1F31C2FD" w:rsidP="1F31C2FD" w:rsidRDefault="1F31C2FD" w14:paraId="474690DE" w14:textId="304137F4">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Three Rhetorical Appeals: Logos, Pathos, and Ethos</w:t>
            </w:r>
          </w:p>
        </w:tc>
        <w:tc>
          <w:tcPr>
            <w:tcW w:w="3216" w:type="dxa"/>
            <w:tcMar>
              <w:top w:w="30" w:type="dxa"/>
              <w:left w:w="30" w:type="dxa"/>
              <w:bottom w:w="30" w:type="dxa"/>
              <w:right w:w="30" w:type="dxa"/>
            </w:tcMar>
            <w:vAlign w:val="center"/>
          </w:tcPr>
          <w:p w:rsidR="1F31C2FD" w:rsidP="1F31C2FD" w:rsidRDefault="1F31C2FD" w14:paraId="5AE3E40D" w14:textId="212A422B">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w:t>
            </w:r>
          </w:p>
          <w:p w:rsidR="1F31C2FD" w:rsidP="1F31C2FD" w:rsidRDefault="1F31C2FD" w14:paraId="0861522C" w14:textId="7E479445">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Identifying</w:t>
            </w:r>
            <w:r w:rsidRPr="1F31C2FD" w:rsidR="1F31C2FD">
              <w:rPr>
                <w:b w:val="1"/>
                <w:bCs w:val="1"/>
                <w:color w:val="000000" w:themeColor="text1" w:themeTint="FF" w:themeShade="FF"/>
                <w:sz w:val="21"/>
                <w:szCs w:val="21"/>
              </w:rPr>
              <w:t xml:space="preserve"> </w:t>
            </w:r>
            <w:r w:rsidRPr="1F31C2FD" w:rsidR="1F31C2FD">
              <w:rPr>
                <w:b w:val="0"/>
                <w:bCs w:val="0"/>
                <w:color w:val="000000" w:themeColor="text1" w:themeTint="FF" w:themeShade="FF"/>
                <w:sz w:val="21"/>
                <w:szCs w:val="21"/>
              </w:rPr>
              <w:t>Rhetorical Appeals</w:t>
            </w:r>
          </w:p>
          <w:p w:rsidR="1F31C2FD" w:rsidP="1F31C2FD" w:rsidRDefault="1F31C2FD" w14:paraId="663D3167" w14:textId="4BDD8472">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tc>
      </w:tr>
      <w:tr w:rsidR="1F31C2FD" w:rsidTr="1F31C2FD" w14:paraId="55E8EFBD">
        <w:trPr>
          <w:trHeight w:val="1860"/>
        </w:trPr>
        <w:tc>
          <w:tcPr>
            <w:tcW w:w="787" w:type="dxa"/>
            <w:tcMar>
              <w:top w:w="30" w:type="dxa"/>
              <w:left w:w="30" w:type="dxa"/>
              <w:bottom w:w="30" w:type="dxa"/>
              <w:right w:w="30" w:type="dxa"/>
            </w:tcMar>
            <w:vAlign w:val="center"/>
          </w:tcPr>
          <w:p w:rsidR="1F31C2FD" w:rsidP="1F31C2FD" w:rsidRDefault="1F31C2FD" w14:paraId="7FBA2161" w14:textId="1F110722">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Week 6</w:t>
            </w:r>
          </w:p>
        </w:tc>
        <w:tc>
          <w:tcPr>
            <w:tcW w:w="686" w:type="dxa"/>
            <w:tcMar>
              <w:top w:w="30" w:type="dxa"/>
              <w:left w:w="30" w:type="dxa"/>
              <w:bottom w:w="30" w:type="dxa"/>
              <w:right w:w="30" w:type="dxa"/>
            </w:tcMar>
            <w:vAlign w:val="center"/>
          </w:tcPr>
          <w:p w:rsidR="1F31C2FD" w:rsidP="1F31C2FD" w:rsidRDefault="1F31C2FD" w14:paraId="7C255E77" w14:textId="35822778">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Tues</w:t>
            </w:r>
          </w:p>
        </w:tc>
        <w:tc>
          <w:tcPr>
            <w:tcW w:w="1180" w:type="dxa"/>
            <w:tcMar>
              <w:top w:w="30" w:type="dxa"/>
              <w:left w:w="30" w:type="dxa"/>
              <w:bottom w:w="30" w:type="dxa"/>
              <w:right w:w="30" w:type="dxa"/>
            </w:tcMar>
            <w:vAlign w:val="center"/>
          </w:tcPr>
          <w:p w:rsidR="1F31C2FD" w:rsidP="1F31C2FD" w:rsidRDefault="1F31C2FD" w14:paraId="090853CC" w14:textId="0178115B">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2/18</w:t>
            </w:r>
          </w:p>
        </w:tc>
        <w:tc>
          <w:tcPr>
            <w:tcW w:w="1448" w:type="dxa"/>
            <w:tcMar>
              <w:top w:w="30" w:type="dxa"/>
              <w:left w:w="30" w:type="dxa"/>
              <w:bottom w:w="30" w:type="dxa"/>
              <w:right w:w="30" w:type="dxa"/>
            </w:tcMar>
            <w:vAlign w:val="center"/>
          </w:tcPr>
          <w:p w:rsidR="1F31C2FD" w:rsidP="1F31C2FD" w:rsidRDefault="1F31C2FD" w14:paraId="0A930F95" w14:textId="5140C11E">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Discourse Communities</w:t>
            </w:r>
          </w:p>
        </w:tc>
        <w:tc>
          <w:tcPr>
            <w:tcW w:w="2043" w:type="dxa"/>
            <w:tcMar>
              <w:top w:w="30" w:type="dxa"/>
              <w:left w:w="30" w:type="dxa"/>
              <w:bottom w:w="30" w:type="dxa"/>
              <w:right w:w="30" w:type="dxa"/>
            </w:tcMar>
            <w:vAlign w:val="center"/>
          </w:tcPr>
          <w:p w:rsidR="1F31C2FD" w:rsidP="1F31C2FD" w:rsidRDefault="1F31C2FD" w14:paraId="1B084EEF" w14:textId="57F24812">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Three Rhetorical Appeals: Logos, Pathos, and Ethos</w:t>
            </w:r>
          </w:p>
        </w:tc>
        <w:tc>
          <w:tcPr>
            <w:tcW w:w="3216" w:type="dxa"/>
            <w:tcMar>
              <w:top w:w="30" w:type="dxa"/>
              <w:left w:w="30" w:type="dxa"/>
              <w:bottom w:w="30" w:type="dxa"/>
              <w:right w:w="30" w:type="dxa"/>
            </w:tcMar>
            <w:vAlign w:val="center"/>
          </w:tcPr>
          <w:p w:rsidR="1F31C2FD" w:rsidP="1F31C2FD" w:rsidRDefault="1F31C2FD" w14:paraId="1BCF0D1C" w14:textId="7D691E28">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r w:rsidRPr="1F31C2FD" w:rsidR="1F31C2FD">
              <w:rPr>
                <w:b w:val="0"/>
                <w:bCs w:val="0"/>
                <w:color w:val="000000" w:themeColor="text1" w:themeTint="FF" w:themeShade="FF"/>
                <w:sz w:val="21"/>
                <w:szCs w:val="21"/>
              </w:rPr>
              <w:t>Identifying Rhetorical Appeals</w:t>
            </w:r>
          </w:p>
        </w:tc>
      </w:tr>
      <w:tr w:rsidR="1F31C2FD" w:rsidTr="1F31C2FD" w14:paraId="36D6CAF2">
        <w:trPr>
          <w:trHeight w:val="1860"/>
        </w:trPr>
        <w:tc>
          <w:tcPr>
            <w:tcW w:w="787" w:type="dxa"/>
            <w:tcMar>
              <w:top w:w="30" w:type="dxa"/>
              <w:left w:w="30" w:type="dxa"/>
              <w:bottom w:w="30" w:type="dxa"/>
              <w:right w:w="30" w:type="dxa"/>
            </w:tcMar>
            <w:vAlign w:val="center"/>
          </w:tcPr>
          <w:p w:rsidR="1F31C2FD" w:rsidP="1F31C2FD" w:rsidRDefault="1F31C2FD" w14:paraId="352A0431" w14:textId="22B00E16">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tc>
        <w:tc>
          <w:tcPr>
            <w:tcW w:w="686" w:type="dxa"/>
            <w:tcMar>
              <w:top w:w="30" w:type="dxa"/>
              <w:left w:w="30" w:type="dxa"/>
              <w:bottom w:w="30" w:type="dxa"/>
              <w:right w:w="30" w:type="dxa"/>
            </w:tcMar>
            <w:vAlign w:val="center"/>
          </w:tcPr>
          <w:p w:rsidR="1F31C2FD" w:rsidP="1F31C2FD" w:rsidRDefault="1F31C2FD" w14:paraId="48BCF65D" w14:textId="441E29F0">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Thurs</w:t>
            </w:r>
          </w:p>
        </w:tc>
        <w:tc>
          <w:tcPr>
            <w:tcW w:w="1180" w:type="dxa"/>
            <w:tcMar>
              <w:top w:w="30" w:type="dxa"/>
              <w:left w:w="30" w:type="dxa"/>
              <w:bottom w:w="30" w:type="dxa"/>
              <w:right w:w="30" w:type="dxa"/>
            </w:tcMar>
            <w:vAlign w:val="center"/>
          </w:tcPr>
          <w:p w:rsidR="1F31C2FD" w:rsidP="1F31C2FD" w:rsidRDefault="1F31C2FD" w14:paraId="405F022A" w14:textId="283E2704">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2/20</w:t>
            </w:r>
          </w:p>
        </w:tc>
        <w:tc>
          <w:tcPr>
            <w:tcW w:w="1448" w:type="dxa"/>
            <w:tcMar>
              <w:top w:w="30" w:type="dxa"/>
              <w:left w:w="30" w:type="dxa"/>
              <w:bottom w:w="30" w:type="dxa"/>
              <w:right w:w="30" w:type="dxa"/>
            </w:tcMar>
            <w:vAlign w:val="center"/>
          </w:tcPr>
          <w:p w:rsidR="1F31C2FD" w:rsidP="1F31C2FD" w:rsidRDefault="1F31C2FD" w14:paraId="246E475D" w14:textId="016D7031">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Discourse Communities</w:t>
            </w:r>
          </w:p>
        </w:tc>
        <w:tc>
          <w:tcPr>
            <w:tcW w:w="2043" w:type="dxa"/>
            <w:tcMar>
              <w:top w:w="30" w:type="dxa"/>
              <w:left w:w="30" w:type="dxa"/>
              <w:bottom w:w="30" w:type="dxa"/>
              <w:right w:w="30" w:type="dxa"/>
            </w:tcMar>
            <w:vAlign w:val="center"/>
          </w:tcPr>
          <w:p w:rsidR="1F31C2FD" w:rsidP="1F31C2FD" w:rsidRDefault="1F31C2FD" w14:paraId="34C251F7" w14:textId="1562E590">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Three Rhetorical Appeals: Logos, Pathos, and Ethos (Cont’d)</w:t>
            </w:r>
          </w:p>
        </w:tc>
        <w:tc>
          <w:tcPr>
            <w:tcW w:w="3216" w:type="dxa"/>
            <w:tcMar>
              <w:top w:w="30" w:type="dxa"/>
              <w:left w:w="30" w:type="dxa"/>
              <w:bottom w:w="30" w:type="dxa"/>
              <w:right w:w="30" w:type="dxa"/>
            </w:tcMar>
            <w:vAlign w:val="center"/>
          </w:tcPr>
          <w:p w:rsidR="1F31C2FD" w:rsidP="1F31C2FD" w:rsidRDefault="1F31C2FD" w14:paraId="55246442" w14:textId="0447C1EB">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Identifying</w:t>
            </w:r>
            <w:r w:rsidRPr="1F31C2FD" w:rsidR="1F31C2FD">
              <w:rPr>
                <w:b w:val="1"/>
                <w:bCs w:val="1"/>
                <w:color w:val="000000" w:themeColor="text1" w:themeTint="FF" w:themeShade="FF"/>
                <w:sz w:val="21"/>
                <w:szCs w:val="21"/>
              </w:rPr>
              <w:t xml:space="preserve"> </w:t>
            </w:r>
            <w:r w:rsidRPr="1F31C2FD" w:rsidR="1F31C2FD">
              <w:rPr>
                <w:b w:val="0"/>
                <w:bCs w:val="0"/>
                <w:color w:val="000000" w:themeColor="text1" w:themeTint="FF" w:themeShade="FF"/>
                <w:sz w:val="21"/>
                <w:szCs w:val="21"/>
              </w:rPr>
              <w:t xml:space="preserve">Rhetorical Appeals </w:t>
            </w:r>
          </w:p>
        </w:tc>
      </w:tr>
      <w:tr w:rsidR="1F31C2FD" w:rsidTr="1F31C2FD" w14:paraId="4ABD2B53">
        <w:trPr>
          <w:trHeight w:val="3300"/>
        </w:trPr>
        <w:tc>
          <w:tcPr>
            <w:tcW w:w="787" w:type="dxa"/>
            <w:tcMar>
              <w:top w:w="30" w:type="dxa"/>
              <w:left w:w="30" w:type="dxa"/>
              <w:bottom w:w="30" w:type="dxa"/>
              <w:right w:w="30" w:type="dxa"/>
            </w:tcMar>
            <w:vAlign w:val="center"/>
          </w:tcPr>
          <w:p w:rsidR="1F31C2FD" w:rsidP="1F31C2FD" w:rsidRDefault="1F31C2FD" w14:paraId="476617E5" w14:textId="400A901D">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Week 7</w:t>
            </w:r>
          </w:p>
        </w:tc>
        <w:tc>
          <w:tcPr>
            <w:tcW w:w="686" w:type="dxa"/>
            <w:tcMar>
              <w:top w:w="30" w:type="dxa"/>
              <w:left w:w="30" w:type="dxa"/>
              <w:bottom w:w="30" w:type="dxa"/>
              <w:right w:w="30" w:type="dxa"/>
            </w:tcMar>
            <w:vAlign w:val="center"/>
          </w:tcPr>
          <w:p w:rsidR="1F31C2FD" w:rsidP="1F31C2FD" w:rsidRDefault="1F31C2FD" w14:paraId="1FC6A8EB" w14:textId="5B6AA2C5">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Tues</w:t>
            </w:r>
          </w:p>
        </w:tc>
        <w:tc>
          <w:tcPr>
            <w:tcW w:w="1180" w:type="dxa"/>
            <w:tcMar>
              <w:top w:w="30" w:type="dxa"/>
              <w:left w:w="30" w:type="dxa"/>
              <w:bottom w:w="30" w:type="dxa"/>
              <w:right w:w="30" w:type="dxa"/>
            </w:tcMar>
            <w:vAlign w:val="center"/>
          </w:tcPr>
          <w:p w:rsidR="1F31C2FD" w:rsidP="1F31C2FD" w:rsidRDefault="1F31C2FD" w14:paraId="49DD1AC5" w14:textId="3866D31A">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2/25</w:t>
            </w:r>
          </w:p>
        </w:tc>
        <w:tc>
          <w:tcPr>
            <w:tcW w:w="1448" w:type="dxa"/>
            <w:tcMar>
              <w:top w:w="30" w:type="dxa"/>
              <w:left w:w="30" w:type="dxa"/>
              <w:bottom w:w="30" w:type="dxa"/>
              <w:right w:w="30" w:type="dxa"/>
            </w:tcMar>
            <w:vAlign w:val="center"/>
          </w:tcPr>
          <w:p w:rsidR="1F31C2FD" w:rsidP="1F31C2FD" w:rsidRDefault="1F31C2FD" w14:paraId="06B87795" w14:textId="5F37A026">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Discourse Communities</w:t>
            </w:r>
          </w:p>
        </w:tc>
        <w:tc>
          <w:tcPr>
            <w:tcW w:w="2043" w:type="dxa"/>
            <w:tcMar>
              <w:top w:w="30" w:type="dxa"/>
              <w:left w:w="30" w:type="dxa"/>
              <w:bottom w:w="30" w:type="dxa"/>
              <w:right w:w="30" w:type="dxa"/>
            </w:tcMar>
            <w:vAlign w:val="center"/>
          </w:tcPr>
          <w:p w:rsidR="1F31C2FD" w:rsidP="1F31C2FD" w:rsidRDefault="1F31C2FD" w14:paraId="30665CE9" w14:textId="680B5A6A">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Peer-review</w:t>
            </w:r>
          </w:p>
        </w:tc>
        <w:tc>
          <w:tcPr>
            <w:tcW w:w="3216" w:type="dxa"/>
            <w:tcMar>
              <w:top w:w="30" w:type="dxa"/>
              <w:left w:w="30" w:type="dxa"/>
              <w:bottom w:w="30" w:type="dxa"/>
              <w:right w:w="30" w:type="dxa"/>
            </w:tcMar>
            <w:vAlign w:val="center"/>
          </w:tcPr>
          <w:p w:rsidR="1F31C2FD" w:rsidP="1F31C2FD" w:rsidRDefault="1F31C2FD" w14:paraId="6C2435DF" w14:textId="0ACBC1B2">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w:t>
            </w:r>
          </w:p>
          <w:p w:rsidR="1F31C2FD" w:rsidP="1F31C2FD" w:rsidRDefault="1F31C2FD" w14:paraId="554F3145" w14:textId="48881955">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First Draft of Discourse Community  Paper  </w:t>
            </w:r>
            <w:r w:rsidRPr="1F31C2FD" w:rsidR="1F31C2FD">
              <w:rPr>
                <w:b w:val="1"/>
                <w:bCs w:val="1"/>
                <w:color w:val="000000" w:themeColor="text1" w:themeTint="FF" w:themeShade="FF"/>
                <w:sz w:val="21"/>
                <w:szCs w:val="21"/>
              </w:rPr>
              <w:t>Due 2/27</w:t>
            </w:r>
          </w:p>
          <w:p w:rsidR="1F31C2FD" w:rsidP="1F31C2FD" w:rsidRDefault="1F31C2FD" w14:paraId="5D775BC0" w14:textId="1A5D18CB">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Peer-review Due 3/2</w:t>
            </w:r>
          </w:p>
        </w:tc>
      </w:tr>
      <w:tr w:rsidR="1F31C2FD" w:rsidTr="1F31C2FD" w14:paraId="25F4B6B3">
        <w:trPr>
          <w:trHeight w:val="1500"/>
        </w:trPr>
        <w:tc>
          <w:tcPr>
            <w:tcW w:w="787" w:type="dxa"/>
            <w:tcMar>
              <w:top w:w="30" w:type="dxa"/>
              <w:left w:w="30" w:type="dxa"/>
              <w:bottom w:w="30" w:type="dxa"/>
              <w:right w:w="30" w:type="dxa"/>
            </w:tcMar>
            <w:vAlign w:val="center"/>
          </w:tcPr>
          <w:p w:rsidR="1F31C2FD" w:rsidRDefault="1F31C2FD" w14:paraId="65D6018B" w14:textId="6E12B57F"/>
        </w:tc>
        <w:tc>
          <w:tcPr>
            <w:tcW w:w="686" w:type="dxa"/>
            <w:tcMar>
              <w:top w:w="30" w:type="dxa"/>
              <w:left w:w="30" w:type="dxa"/>
              <w:bottom w:w="30" w:type="dxa"/>
              <w:right w:w="30" w:type="dxa"/>
            </w:tcMar>
            <w:vAlign w:val="center"/>
          </w:tcPr>
          <w:p w:rsidR="1F31C2FD" w:rsidP="1F31C2FD" w:rsidRDefault="1F31C2FD" w14:paraId="57581353" w14:textId="70B38AFE">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Thurs</w:t>
            </w:r>
          </w:p>
        </w:tc>
        <w:tc>
          <w:tcPr>
            <w:tcW w:w="1180" w:type="dxa"/>
            <w:tcMar>
              <w:top w:w="30" w:type="dxa"/>
              <w:left w:w="30" w:type="dxa"/>
              <w:bottom w:w="30" w:type="dxa"/>
              <w:right w:w="30" w:type="dxa"/>
            </w:tcMar>
            <w:vAlign w:val="center"/>
          </w:tcPr>
          <w:p w:rsidR="1F31C2FD" w:rsidP="1F31C2FD" w:rsidRDefault="1F31C2FD" w14:paraId="0BA18A16" w14:textId="3DD835F9">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2/27</w:t>
            </w:r>
          </w:p>
        </w:tc>
        <w:tc>
          <w:tcPr>
            <w:tcW w:w="1448" w:type="dxa"/>
            <w:tcMar>
              <w:top w:w="30" w:type="dxa"/>
              <w:left w:w="30" w:type="dxa"/>
              <w:bottom w:w="30" w:type="dxa"/>
              <w:right w:w="30" w:type="dxa"/>
            </w:tcMar>
            <w:vAlign w:val="center"/>
          </w:tcPr>
          <w:p w:rsidR="1F31C2FD" w:rsidP="1F31C2FD" w:rsidRDefault="1F31C2FD" w14:paraId="15722E02" w14:textId="7AEDB719">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Individual Instruction Day</w:t>
            </w:r>
          </w:p>
        </w:tc>
        <w:tc>
          <w:tcPr>
            <w:tcW w:w="2043" w:type="dxa"/>
            <w:tcMar>
              <w:top w:w="30" w:type="dxa"/>
              <w:left w:w="30" w:type="dxa"/>
              <w:bottom w:w="30" w:type="dxa"/>
              <w:right w:w="30" w:type="dxa"/>
            </w:tcMar>
            <w:vAlign w:val="center"/>
          </w:tcPr>
          <w:p w:rsidR="1F31C2FD" w:rsidP="1F31C2FD" w:rsidRDefault="1F31C2FD" w14:paraId="3091F823" w14:textId="341CC303">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Individual Instruction Day</w:t>
            </w:r>
          </w:p>
        </w:tc>
        <w:tc>
          <w:tcPr>
            <w:tcW w:w="3216" w:type="dxa"/>
            <w:tcMar>
              <w:top w:w="30" w:type="dxa"/>
              <w:left w:w="30" w:type="dxa"/>
              <w:bottom w:w="30" w:type="dxa"/>
              <w:right w:w="30" w:type="dxa"/>
            </w:tcMar>
            <w:vAlign w:val="center"/>
          </w:tcPr>
          <w:p w:rsidR="1F31C2FD" w:rsidP="1F31C2FD" w:rsidRDefault="1F31C2FD" w14:paraId="6D293DDA" w14:textId="1CF9238F">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w:t>
            </w:r>
          </w:p>
          <w:p w:rsidR="1F31C2FD" w:rsidP="1F31C2FD" w:rsidRDefault="1F31C2FD" w14:paraId="0300CB68" w14:textId="3ECDF349">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w:t>
            </w:r>
          </w:p>
        </w:tc>
      </w:tr>
      <w:tr w:rsidR="1F31C2FD" w:rsidTr="1F31C2FD" w14:paraId="4DA4D946">
        <w:trPr>
          <w:trHeight w:val="5100"/>
        </w:trPr>
        <w:tc>
          <w:tcPr>
            <w:tcW w:w="787" w:type="dxa"/>
            <w:tcMar>
              <w:top w:w="30" w:type="dxa"/>
              <w:left w:w="30" w:type="dxa"/>
              <w:bottom w:w="30" w:type="dxa"/>
              <w:right w:w="30" w:type="dxa"/>
            </w:tcMar>
            <w:vAlign w:val="center"/>
          </w:tcPr>
          <w:p w:rsidR="1F31C2FD" w:rsidP="1F31C2FD" w:rsidRDefault="1F31C2FD" w14:paraId="1E901AF6" w14:textId="7EB2FC11">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Week 8</w:t>
            </w:r>
          </w:p>
        </w:tc>
        <w:tc>
          <w:tcPr>
            <w:tcW w:w="686" w:type="dxa"/>
            <w:tcMar>
              <w:top w:w="30" w:type="dxa"/>
              <w:left w:w="30" w:type="dxa"/>
              <w:bottom w:w="30" w:type="dxa"/>
              <w:right w:w="30" w:type="dxa"/>
            </w:tcMar>
            <w:vAlign w:val="center"/>
          </w:tcPr>
          <w:p w:rsidR="1F31C2FD" w:rsidP="1F31C2FD" w:rsidRDefault="1F31C2FD" w14:paraId="4668453C" w14:textId="1D463B37">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Tues</w:t>
            </w:r>
          </w:p>
        </w:tc>
        <w:tc>
          <w:tcPr>
            <w:tcW w:w="1180" w:type="dxa"/>
            <w:tcMar>
              <w:top w:w="30" w:type="dxa"/>
              <w:left w:w="30" w:type="dxa"/>
              <w:bottom w:w="30" w:type="dxa"/>
              <w:right w:w="30" w:type="dxa"/>
            </w:tcMar>
            <w:vAlign w:val="center"/>
          </w:tcPr>
          <w:p w:rsidR="1F31C2FD" w:rsidP="1F31C2FD" w:rsidRDefault="1F31C2FD" w14:paraId="77DD50CA" w14:textId="6F2521F3">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3/4</w:t>
            </w:r>
          </w:p>
        </w:tc>
        <w:tc>
          <w:tcPr>
            <w:tcW w:w="1448" w:type="dxa"/>
            <w:tcMar>
              <w:top w:w="30" w:type="dxa"/>
              <w:left w:w="30" w:type="dxa"/>
              <w:bottom w:w="30" w:type="dxa"/>
              <w:right w:w="30" w:type="dxa"/>
            </w:tcMar>
            <w:vAlign w:val="center"/>
          </w:tcPr>
          <w:p w:rsidR="1F31C2FD" w:rsidP="1F31C2FD" w:rsidRDefault="1F31C2FD" w14:paraId="1A56D050" w14:textId="2A3463F0">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New Discourse Communities</w:t>
            </w:r>
          </w:p>
        </w:tc>
        <w:tc>
          <w:tcPr>
            <w:tcW w:w="2043" w:type="dxa"/>
            <w:tcMar>
              <w:top w:w="30" w:type="dxa"/>
              <w:left w:w="30" w:type="dxa"/>
              <w:bottom w:w="30" w:type="dxa"/>
              <w:right w:w="30" w:type="dxa"/>
            </w:tcMar>
            <w:vAlign w:val="center"/>
          </w:tcPr>
          <w:p w:rsidR="1F31C2FD" w:rsidP="1F31C2FD" w:rsidRDefault="1F31C2FD" w14:paraId="77FACC98" w14:textId="192A708D">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w:t>
            </w:r>
          </w:p>
          <w:p w:rsidR="1F31C2FD" w:rsidP="1F31C2FD" w:rsidRDefault="1F31C2FD" w14:paraId="07ACFDCC" w14:textId="72D98F80">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Rhetorical Analysis </w:t>
            </w:r>
          </w:p>
        </w:tc>
        <w:tc>
          <w:tcPr>
            <w:tcW w:w="3216" w:type="dxa"/>
            <w:tcMar>
              <w:top w:w="30" w:type="dxa"/>
              <w:left w:w="30" w:type="dxa"/>
              <w:bottom w:w="30" w:type="dxa"/>
              <w:right w:w="30" w:type="dxa"/>
            </w:tcMar>
            <w:vAlign w:val="center"/>
          </w:tcPr>
          <w:p w:rsidR="1F31C2FD" w:rsidP="1F31C2FD" w:rsidRDefault="1F31C2FD" w14:paraId="47482997" w14:textId="52F7D6BB">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Rhetorical Analysis Paper</w:t>
            </w:r>
          </w:p>
          <w:p w:rsidR="1F31C2FD" w:rsidP="1F31C2FD" w:rsidRDefault="1F31C2FD" w14:paraId="42597813" w14:textId="29EB0B6F">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Rhetorical Analysis Practice of</w:t>
            </w:r>
          </w:p>
          <w:p w:rsidR="1F31C2FD" w:rsidP="1F31C2FD" w:rsidRDefault="1F31C2FD" w14:paraId="2DDB8B1A" w14:textId="52120287">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Tan, “Mother Tongue”</w:t>
            </w:r>
          </w:p>
          <w:p w:rsidR="1F31C2FD" w:rsidP="1F31C2FD" w:rsidRDefault="1F31C2FD" w14:paraId="4AE80CD5" w14:textId="2A6B680A">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w:t>
            </w:r>
          </w:p>
          <w:p w:rsidR="1F31C2FD" w:rsidP="1F31C2FD" w:rsidRDefault="1F31C2FD" w14:paraId="05394E16" w14:textId="661F8337">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Final Draft of Discourse Community  Paper  </w:t>
            </w:r>
            <w:r w:rsidRPr="1F31C2FD" w:rsidR="1F31C2FD">
              <w:rPr>
                <w:b w:val="1"/>
                <w:bCs w:val="1"/>
                <w:color w:val="000000" w:themeColor="text1" w:themeTint="FF" w:themeShade="FF"/>
                <w:sz w:val="21"/>
                <w:szCs w:val="21"/>
              </w:rPr>
              <w:t>Due</w:t>
            </w:r>
          </w:p>
        </w:tc>
      </w:tr>
      <w:tr w:rsidR="1F31C2FD" w:rsidTr="1F31C2FD" w14:paraId="3184E9B4">
        <w:trPr>
          <w:trHeight w:val="2400"/>
        </w:trPr>
        <w:tc>
          <w:tcPr>
            <w:tcW w:w="787" w:type="dxa"/>
            <w:tcMar>
              <w:top w:w="30" w:type="dxa"/>
              <w:left w:w="30" w:type="dxa"/>
              <w:bottom w:w="30" w:type="dxa"/>
              <w:right w:w="30" w:type="dxa"/>
            </w:tcMar>
            <w:vAlign w:val="center"/>
          </w:tcPr>
          <w:p w:rsidR="1F31C2FD" w:rsidP="1F31C2FD" w:rsidRDefault="1F31C2FD" w14:paraId="4B33F86C" w14:textId="5A7002D8">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tc>
        <w:tc>
          <w:tcPr>
            <w:tcW w:w="686" w:type="dxa"/>
            <w:tcMar>
              <w:top w:w="30" w:type="dxa"/>
              <w:left w:w="30" w:type="dxa"/>
              <w:bottom w:w="30" w:type="dxa"/>
              <w:right w:w="30" w:type="dxa"/>
            </w:tcMar>
            <w:vAlign w:val="center"/>
          </w:tcPr>
          <w:p w:rsidR="1F31C2FD" w:rsidP="1F31C2FD" w:rsidRDefault="1F31C2FD" w14:paraId="5616262F" w14:textId="50283FDA">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Thurs</w:t>
            </w:r>
          </w:p>
        </w:tc>
        <w:tc>
          <w:tcPr>
            <w:tcW w:w="1180" w:type="dxa"/>
            <w:tcMar>
              <w:top w:w="30" w:type="dxa"/>
              <w:left w:w="30" w:type="dxa"/>
              <w:bottom w:w="30" w:type="dxa"/>
              <w:right w:w="30" w:type="dxa"/>
            </w:tcMar>
            <w:vAlign w:val="center"/>
          </w:tcPr>
          <w:p w:rsidR="1F31C2FD" w:rsidP="1F31C2FD" w:rsidRDefault="1F31C2FD" w14:paraId="76800693" w14:textId="60F1F76A">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3/</w:t>
            </w:r>
          </w:p>
        </w:tc>
        <w:tc>
          <w:tcPr>
            <w:tcW w:w="1448" w:type="dxa"/>
            <w:tcMar>
              <w:top w:w="30" w:type="dxa"/>
              <w:left w:w="30" w:type="dxa"/>
              <w:bottom w:w="30" w:type="dxa"/>
              <w:right w:w="30" w:type="dxa"/>
            </w:tcMar>
            <w:vAlign w:val="center"/>
          </w:tcPr>
          <w:p w:rsidR="1F31C2FD" w:rsidP="1F31C2FD" w:rsidRDefault="1F31C2FD" w14:paraId="276A78A2" w14:textId="51FCB37E">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Discourse Communities</w:t>
            </w:r>
          </w:p>
        </w:tc>
        <w:tc>
          <w:tcPr>
            <w:tcW w:w="2043" w:type="dxa"/>
            <w:tcMar>
              <w:top w:w="30" w:type="dxa"/>
              <w:left w:w="30" w:type="dxa"/>
              <w:bottom w:w="30" w:type="dxa"/>
              <w:right w:w="30" w:type="dxa"/>
            </w:tcMar>
            <w:vAlign w:val="center"/>
          </w:tcPr>
          <w:p w:rsidR="1F31C2FD" w:rsidP="1F31C2FD" w:rsidRDefault="1F31C2FD" w14:paraId="17C4E77D" w14:textId="63A4EFEB">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Rhetorical Analysis </w:t>
            </w:r>
          </w:p>
        </w:tc>
        <w:tc>
          <w:tcPr>
            <w:tcW w:w="3216" w:type="dxa"/>
            <w:tcMar>
              <w:top w:w="30" w:type="dxa"/>
              <w:left w:w="30" w:type="dxa"/>
              <w:bottom w:w="30" w:type="dxa"/>
              <w:right w:w="30" w:type="dxa"/>
            </w:tcMar>
            <w:vAlign w:val="center"/>
          </w:tcPr>
          <w:p w:rsidR="1F31C2FD" w:rsidP="1F31C2FD" w:rsidRDefault="1F31C2FD" w14:paraId="5EE60694" w14:textId="54F4029A">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Hennessy-Fiske, “Texas Talk is Losing Its Twang”</w:t>
            </w:r>
          </w:p>
          <w:p w:rsidR="1F31C2FD" w:rsidP="1F31C2FD" w:rsidRDefault="1F31C2FD" w14:paraId="6E8D4CEC" w14:textId="79B0A753">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Annotation and Summary Response</w:t>
            </w:r>
          </w:p>
        </w:tc>
      </w:tr>
      <w:tr w:rsidR="1F31C2FD" w:rsidTr="1F31C2FD" w14:paraId="6B88282F">
        <w:trPr>
          <w:trHeight w:val="1140"/>
        </w:trPr>
        <w:tc>
          <w:tcPr>
            <w:tcW w:w="787" w:type="dxa"/>
            <w:tcMar>
              <w:top w:w="30" w:type="dxa"/>
              <w:left w:w="30" w:type="dxa"/>
              <w:bottom w:w="30" w:type="dxa"/>
              <w:right w:w="30" w:type="dxa"/>
            </w:tcMar>
            <w:vAlign w:val="center"/>
          </w:tcPr>
          <w:p w:rsidR="1F31C2FD" w:rsidP="1F31C2FD" w:rsidRDefault="1F31C2FD" w14:paraId="1332130F" w14:textId="777797D5">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Week 10</w:t>
            </w:r>
          </w:p>
        </w:tc>
        <w:tc>
          <w:tcPr>
            <w:tcW w:w="686" w:type="dxa"/>
            <w:tcMar>
              <w:top w:w="30" w:type="dxa"/>
              <w:left w:w="30" w:type="dxa"/>
              <w:bottom w:w="30" w:type="dxa"/>
              <w:right w:w="30" w:type="dxa"/>
            </w:tcMar>
            <w:vAlign w:val="center"/>
          </w:tcPr>
          <w:p w:rsidR="1F31C2FD" w:rsidP="1F31C2FD" w:rsidRDefault="1F31C2FD" w14:paraId="43CF4CD9" w14:textId="4482DFE0">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Tues</w:t>
            </w:r>
          </w:p>
        </w:tc>
        <w:tc>
          <w:tcPr>
            <w:tcW w:w="1180" w:type="dxa"/>
            <w:tcMar>
              <w:top w:w="30" w:type="dxa"/>
              <w:left w:w="30" w:type="dxa"/>
              <w:bottom w:w="30" w:type="dxa"/>
              <w:right w:w="30" w:type="dxa"/>
            </w:tcMar>
            <w:vAlign w:val="center"/>
          </w:tcPr>
          <w:p w:rsidR="1F31C2FD" w:rsidP="1F31C2FD" w:rsidRDefault="1F31C2FD" w14:paraId="7EEAD960" w14:textId="0404C08F">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3/11</w:t>
            </w:r>
          </w:p>
        </w:tc>
        <w:tc>
          <w:tcPr>
            <w:tcW w:w="1448" w:type="dxa"/>
            <w:tcMar>
              <w:top w:w="30" w:type="dxa"/>
              <w:left w:w="30" w:type="dxa"/>
              <w:bottom w:w="30" w:type="dxa"/>
              <w:right w:w="30" w:type="dxa"/>
            </w:tcMar>
            <w:vAlign w:val="center"/>
          </w:tcPr>
          <w:p w:rsidR="1F31C2FD" w:rsidP="1F31C2FD" w:rsidRDefault="1F31C2FD" w14:paraId="30158333" w14:textId="5D3420E2">
            <w:pPr>
              <w:shd w:val="clear" w:color="auto" w:fill="FFFFFF" w:themeFill="background1"/>
              <w:spacing w:before="0" w:beforeAutospacing="off" w:after="0" w:afterAutospacing="off"/>
            </w:pPr>
            <w:r w:rsidR="1F31C2FD">
              <w:rPr/>
              <w:t>Spring Break</w:t>
            </w:r>
          </w:p>
        </w:tc>
        <w:tc>
          <w:tcPr>
            <w:tcW w:w="2043" w:type="dxa"/>
            <w:tcMar>
              <w:top w:w="30" w:type="dxa"/>
              <w:left w:w="30" w:type="dxa"/>
              <w:bottom w:w="30" w:type="dxa"/>
              <w:right w:w="30" w:type="dxa"/>
            </w:tcMar>
            <w:vAlign w:val="center"/>
          </w:tcPr>
          <w:p w:rsidR="1F31C2FD" w:rsidP="1F31C2FD" w:rsidRDefault="1F31C2FD" w14:paraId="2F8C7978" w14:textId="3D49EA11">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w:t>
            </w:r>
          </w:p>
        </w:tc>
        <w:tc>
          <w:tcPr>
            <w:tcW w:w="3216" w:type="dxa"/>
            <w:tcMar>
              <w:top w:w="30" w:type="dxa"/>
              <w:left w:w="30" w:type="dxa"/>
              <w:bottom w:w="30" w:type="dxa"/>
              <w:right w:w="30" w:type="dxa"/>
            </w:tcMar>
            <w:vAlign w:val="center"/>
          </w:tcPr>
          <w:p w:rsidR="1F31C2FD" w:rsidP="1F31C2FD" w:rsidRDefault="1F31C2FD" w14:paraId="12B4B94B" w14:textId="5EAC9D76">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w:t>
            </w:r>
          </w:p>
        </w:tc>
      </w:tr>
      <w:tr w:rsidR="1F31C2FD" w:rsidTr="1F31C2FD" w14:paraId="48C53D26">
        <w:trPr>
          <w:trHeight w:val="780"/>
        </w:trPr>
        <w:tc>
          <w:tcPr>
            <w:tcW w:w="787" w:type="dxa"/>
            <w:tcMar>
              <w:top w:w="30" w:type="dxa"/>
              <w:left w:w="30" w:type="dxa"/>
              <w:bottom w:w="30" w:type="dxa"/>
              <w:right w:w="30" w:type="dxa"/>
            </w:tcMar>
            <w:vAlign w:val="center"/>
          </w:tcPr>
          <w:p w:rsidR="1F31C2FD" w:rsidP="1F31C2FD" w:rsidRDefault="1F31C2FD" w14:paraId="17FE3D30" w14:textId="3B59F064">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tc>
        <w:tc>
          <w:tcPr>
            <w:tcW w:w="686" w:type="dxa"/>
            <w:tcMar>
              <w:top w:w="30" w:type="dxa"/>
              <w:left w:w="30" w:type="dxa"/>
              <w:bottom w:w="30" w:type="dxa"/>
              <w:right w:w="30" w:type="dxa"/>
            </w:tcMar>
            <w:vAlign w:val="center"/>
          </w:tcPr>
          <w:p w:rsidR="1F31C2FD" w:rsidP="1F31C2FD" w:rsidRDefault="1F31C2FD" w14:paraId="46CE21AC" w14:textId="31BE4C89">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Thurs</w:t>
            </w:r>
          </w:p>
        </w:tc>
        <w:tc>
          <w:tcPr>
            <w:tcW w:w="1180" w:type="dxa"/>
            <w:tcMar>
              <w:top w:w="30" w:type="dxa"/>
              <w:left w:w="30" w:type="dxa"/>
              <w:bottom w:w="30" w:type="dxa"/>
              <w:right w:w="30" w:type="dxa"/>
            </w:tcMar>
            <w:vAlign w:val="center"/>
          </w:tcPr>
          <w:p w:rsidR="1F31C2FD" w:rsidP="1F31C2FD" w:rsidRDefault="1F31C2FD" w14:paraId="45AB72FA" w14:textId="177F1235">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3/13</w:t>
            </w:r>
          </w:p>
        </w:tc>
        <w:tc>
          <w:tcPr>
            <w:tcW w:w="1448" w:type="dxa"/>
            <w:tcMar>
              <w:top w:w="30" w:type="dxa"/>
              <w:left w:w="30" w:type="dxa"/>
              <w:bottom w:w="30" w:type="dxa"/>
              <w:right w:w="30" w:type="dxa"/>
            </w:tcMar>
            <w:vAlign w:val="center"/>
          </w:tcPr>
          <w:p w:rsidR="1F31C2FD" w:rsidP="1F31C2FD" w:rsidRDefault="1F31C2FD" w14:paraId="16339CC0" w14:textId="69971BE2">
            <w:pPr>
              <w:shd w:val="clear" w:color="auto" w:fill="FFFFFF" w:themeFill="background1"/>
              <w:spacing w:before="0" w:beforeAutospacing="off" w:after="0" w:afterAutospacing="off"/>
            </w:pPr>
            <w:r w:rsidR="1F31C2FD">
              <w:rPr/>
              <w:t>Spring Break</w:t>
            </w:r>
          </w:p>
        </w:tc>
        <w:tc>
          <w:tcPr>
            <w:tcW w:w="2043" w:type="dxa"/>
            <w:tcMar>
              <w:top w:w="30" w:type="dxa"/>
              <w:left w:w="30" w:type="dxa"/>
              <w:bottom w:w="30" w:type="dxa"/>
              <w:right w:w="30" w:type="dxa"/>
            </w:tcMar>
            <w:vAlign w:val="center"/>
          </w:tcPr>
          <w:p w:rsidR="1F31C2FD" w:rsidP="1F31C2FD" w:rsidRDefault="1F31C2FD" w14:paraId="62225F53" w14:textId="62386C93">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w:t>
            </w:r>
          </w:p>
        </w:tc>
        <w:tc>
          <w:tcPr>
            <w:tcW w:w="3216" w:type="dxa"/>
            <w:tcMar>
              <w:top w:w="30" w:type="dxa"/>
              <w:left w:w="30" w:type="dxa"/>
              <w:bottom w:w="30" w:type="dxa"/>
              <w:right w:w="30" w:type="dxa"/>
            </w:tcMar>
            <w:vAlign w:val="center"/>
          </w:tcPr>
          <w:p w:rsidR="1F31C2FD" w:rsidP="1F31C2FD" w:rsidRDefault="1F31C2FD" w14:paraId="4AB88EEF" w14:textId="036116DA">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w:t>
            </w:r>
          </w:p>
        </w:tc>
      </w:tr>
      <w:tr w:rsidR="1F31C2FD" w:rsidTr="1F31C2FD" w14:paraId="506E3BE6">
        <w:trPr>
          <w:trHeight w:val="3480"/>
        </w:trPr>
        <w:tc>
          <w:tcPr>
            <w:tcW w:w="787" w:type="dxa"/>
            <w:tcMar>
              <w:top w:w="30" w:type="dxa"/>
              <w:left w:w="30" w:type="dxa"/>
              <w:bottom w:w="30" w:type="dxa"/>
              <w:right w:w="30" w:type="dxa"/>
            </w:tcMar>
            <w:vAlign w:val="center"/>
          </w:tcPr>
          <w:p w:rsidR="1F31C2FD" w:rsidP="1F31C2FD" w:rsidRDefault="1F31C2FD" w14:paraId="077FD79F" w14:textId="070C3584">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Week 11</w:t>
            </w:r>
          </w:p>
        </w:tc>
        <w:tc>
          <w:tcPr>
            <w:tcW w:w="686" w:type="dxa"/>
            <w:tcMar>
              <w:top w:w="30" w:type="dxa"/>
              <w:left w:w="30" w:type="dxa"/>
              <w:bottom w:w="30" w:type="dxa"/>
              <w:right w:w="30" w:type="dxa"/>
            </w:tcMar>
            <w:vAlign w:val="center"/>
          </w:tcPr>
          <w:p w:rsidR="1F31C2FD" w:rsidP="1F31C2FD" w:rsidRDefault="1F31C2FD" w14:paraId="5E6E3DB9" w14:textId="7B5D1672">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Tues</w:t>
            </w:r>
          </w:p>
        </w:tc>
        <w:tc>
          <w:tcPr>
            <w:tcW w:w="1180" w:type="dxa"/>
            <w:tcMar>
              <w:top w:w="30" w:type="dxa"/>
              <w:left w:w="30" w:type="dxa"/>
              <w:bottom w:w="30" w:type="dxa"/>
              <w:right w:w="30" w:type="dxa"/>
            </w:tcMar>
            <w:vAlign w:val="center"/>
          </w:tcPr>
          <w:p w:rsidR="1F31C2FD" w:rsidP="1F31C2FD" w:rsidRDefault="1F31C2FD" w14:paraId="605C180F" w14:textId="2405E5AD">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3/18</w:t>
            </w:r>
          </w:p>
        </w:tc>
        <w:tc>
          <w:tcPr>
            <w:tcW w:w="1448" w:type="dxa"/>
            <w:tcMar>
              <w:top w:w="30" w:type="dxa"/>
              <w:left w:w="30" w:type="dxa"/>
              <w:bottom w:w="30" w:type="dxa"/>
              <w:right w:w="30" w:type="dxa"/>
            </w:tcMar>
            <w:vAlign w:val="center"/>
          </w:tcPr>
          <w:p w:rsidR="1F31C2FD" w:rsidP="1F31C2FD" w:rsidRDefault="1F31C2FD" w14:paraId="41A84141" w14:textId="6EBA0A50">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New Discourse Communities</w:t>
            </w:r>
          </w:p>
        </w:tc>
        <w:tc>
          <w:tcPr>
            <w:tcW w:w="2043" w:type="dxa"/>
            <w:tcMar>
              <w:top w:w="30" w:type="dxa"/>
              <w:left w:w="30" w:type="dxa"/>
              <w:bottom w:w="30" w:type="dxa"/>
              <w:right w:w="30" w:type="dxa"/>
            </w:tcMar>
            <w:vAlign w:val="center"/>
          </w:tcPr>
          <w:p w:rsidR="1F31C2FD" w:rsidP="1F31C2FD" w:rsidRDefault="1F31C2FD" w14:paraId="051D8FEE" w14:textId="5F6A5714">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Peer-review of Rhetorical Analysis Paper</w:t>
            </w:r>
          </w:p>
          <w:p w:rsidR="1F31C2FD" w:rsidP="1F31C2FD" w:rsidRDefault="1F31C2FD" w14:paraId="2AE6A2FD" w14:textId="249CB7DE">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Revision of Rhetorical Analysis Paper: Adding Metacommentary</w:t>
            </w:r>
          </w:p>
        </w:tc>
        <w:tc>
          <w:tcPr>
            <w:tcW w:w="3216" w:type="dxa"/>
            <w:tcMar>
              <w:top w:w="30" w:type="dxa"/>
              <w:left w:w="30" w:type="dxa"/>
              <w:bottom w:w="30" w:type="dxa"/>
              <w:right w:w="30" w:type="dxa"/>
            </w:tcMar>
            <w:vAlign w:val="center"/>
          </w:tcPr>
          <w:p w:rsidR="1F31C2FD" w:rsidP="1F31C2FD" w:rsidRDefault="1F31C2FD" w14:paraId="0F74F9DE" w14:textId="0FBE1AAC">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First Draft of Rhetorical Analysis  Paper </w:t>
            </w:r>
            <w:r w:rsidRPr="1F31C2FD" w:rsidR="1F31C2FD">
              <w:rPr>
                <w:b w:val="1"/>
                <w:bCs w:val="1"/>
                <w:color w:val="000000" w:themeColor="text1" w:themeTint="FF" w:themeShade="FF"/>
                <w:sz w:val="21"/>
                <w:szCs w:val="21"/>
              </w:rPr>
              <w:t>Due 3/26</w:t>
            </w:r>
          </w:p>
          <w:p w:rsidR="1F31C2FD" w:rsidP="1F31C2FD" w:rsidRDefault="1F31C2FD" w14:paraId="10910D08" w14:textId="33DA801E">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Peer-review</w:t>
            </w:r>
            <w:r w:rsidRPr="1F31C2FD" w:rsidR="1F31C2FD">
              <w:rPr>
                <w:b w:val="1"/>
                <w:bCs w:val="1"/>
                <w:color w:val="000000" w:themeColor="text1" w:themeTint="FF" w:themeShade="FF"/>
                <w:sz w:val="21"/>
                <w:szCs w:val="21"/>
              </w:rPr>
              <w:t xml:space="preserve"> Due 3/29</w:t>
            </w:r>
          </w:p>
        </w:tc>
      </w:tr>
      <w:tr w:rsidR="1F31C2FD" w:rsidTr="1F31C2FD" w14:paraId="506C8391">
        <w:trPr>
          <w:trHeight w:val="4200"/>
        </w:trPr>
        <w:tc>
          <w:tcPr>
            <w:tcW w:w="787" w:type="dxa"/>
            <w:tcMar>
              <w:top w:w="30" w:type="dxa"/>
              <w:left w:w="30" w:type="dxa"/>
              <w:bottom w:w="30" w:type="dxa"/>
              <w:right w:w="30" w:type="dxa"/>
            </w:tcMar>
            <w:vAlign w:val="center"/>
          </w:tcPr>
          <w:p w:rsidR="1F31C2FD" w:rsidP="1F31C2FD" w:rsidRDefault="1F31C2FD" w14:paraId="4235A93C" w14:textId="678C8BF2">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tc>
        <w:tc>
          <w:tcPr>
            <w:tcW w:w="686" w:type="dxa"/>
            <w:tcMar>
              <w:top w:w="30" w:type="dxa"/>
              <w:left w:w="30" w:type="dxa"/>
              <w:bottom w:w="30" w:type="dxa"/>
              <w:right w:w="30" w:type="dxa"/>
            </w:tcMar>
            <w:vAlign w:val="center"/>
          </w:tcPr>
          <w:p w:rsidR="1F31C2FD" w:rsidP="1F31C2FD" w:rsidRDefault="1F31C2FD" w14:paraId="74354C77" w14:textId="1931B470">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Thurs</w:t>
            </w:r>
          </w:p>
        </w:tc>
        <w:tc>
          <w:tcPr>
            <w:tcW w:w="1180" w:type="dxa"/>
            <w:tcMar>
              <w:top w:w="30" w:type="dxa"/>
              <w:left w:w="30" w:type="dxa"/>
              <w:bottom w:w="30" w:type="dxa"/>
              <w:right w:w="30" w:type="dxa"/>
            </w:tcMar>
            <w:vAlign w:val="center"/>
          </w:tcPr>
          <w:p w:rsidR="1F31C2FD" w:rsidP="1F31C2FD" w:rsidRDefault="1F31C2FD" w14:paraId="47AFFD41" w14:textId="5DC929CC">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3/20</w:t>
            </w:r>
          </w:p>
        </w:tc>
        <w:tc>
          <w:tcPr>
            <w:tcW w:w="1448" w:type="dxa"/>
            <w:tcMar>
              <w:top w:w="30" w:type="dxa"/>
              <w:left w:w="30" w:type="dxa"/>
              <w:bottom w:w="30" w:type="dxa"/>
              <w:right w:w="30" w:type="dxa"/>
            </w:tcMar>
            <w:vAlign w:val="center"/>
          </w:tcPr>
          <w:p w:rsidR="1F31C2FD" w:rsidP="1F31C2FD" w:rsidRDefault="1F31C2FD" w14:paraId="4FD61112" w14:textId="2A513D44">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Academic Discourse</w:t>
            </w:r>
          </w:p>
        </w:tc>
        <w:tc>
          <w:tcPr>
            <w:tcW w:w="2043" w:type="dxa"/>
            <w:tcMar>
              <w:top w:w="30" w:type="dxa"/>
              <w:left w:w="30" w:type="dxa"/>
              <w:bottom w:w="30" w:type="dxa"/>
              <w:right w:w="30" w:type="dxa"/>
            </w:tcMar>
            <w:vAlign w:val="center"/>
          </w:tcPr>
          <w:p w:rsidR="1F31C2FD" w:rsidP="1F31C2FD" w:rsidRDefault="1F31C2FD" w14:paraId="098CB17C" w14:textId="5D81CA82">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Discursive Practice</w:t>
            </w:r>
          </w:p>
          <w:p w:rsidR="1F31C2FD" w:rsidP="1F31C2FD" w:rsidRDefault="1F31C2FD" w14:paraId="792AE970" w14:textId="6DAEF548">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Discourse on: </w:t>
            </w:r>
          </w:p>
          <w:p w:rsidR="1F31C2FD" w:rsidP="1F31C2FD" w:rsidRDefault="1F31C2FD" w14:paraId="60357ED0" w14:textId="3E32E27E">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Mock Debate: Should/Should Not We Impose a Dress Code in School? </w:t>
            </w:r>
          </w:p>
          <w:p w:rsidR="1F31C2FD" w:rsidP="1F31C2FD" w:rsidRDefault="1F31C2FD" w14:paraId="3BE34DF9" w14:textId="4F5E4EE1">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w:t>
            </w:r>
          </w:p>
        </w:tc>
        <w:tc>
          <w:tcPr>
            <w:tcW w:w="3216" w:type="dxa"/>
            <w:tcMar>
              <w:top w:w="30" w:type="dxa"/>
              <w:left w:w="30" w:type="dxa"/>
              <w:bottom w:w="30" w:type="dxa"/>
              <w:right w:w="30" w:type="dxa"/>
            </w:tcMar>
            <w:vAlign w:val="center"/>
          </w:tcPr>
          <w:p w:rsidR="1F31C2FD" w:rsidP="1F31C2FD" w:rsidRDefault="1F31C2FD" w14:paraId="7C3336AC" w14:textId="2ABCFD3C">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Final Draft of Rhetorical Analysis  Paper Due  4/3</w:t>
            </w:r>
          </w:p>
          <w:p w:rsidR="1F31C2FD" w:rsidP="1F31C2FD" w:rsidRDefault="1F31C2FD" w14:paraId="67729D64" w14:textId="0AD6D8D1">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w:t>
            </w:r>
          </w:p>
        </w:tc>
      </w:tr>
      <w:tr w:rsidR="1F31C2FD" w:rsidTr="1F31C2FD" w14:paraId="7C6B86F8">
        <w:trPr>
          <w:trHeight w:val="3300"/>
        </w:trPr>
        <w:tc>
          <w:tcPr>
            <w:tcW w:w="787" w:type="dxa"/>
            <w:tcMar>
              <w:top w:w="30" w:type="dxa"/>
              <w:left w:w="30" w:type="dxa"/>
              <w:bottom w:w="30" w:type="dxa"/>
              <w:right w:w="30" w:type="dxa"/>
            </w:tcMar>
            <w:vAlign w:val="center"/>
          </w:tcPr>
          <w:p w:rsidR="1F31C2FD" w:rsidP="1F31C2FD" w:rsidRDefault="1F31C2FD" w14:paraId="0D5F8086" w14:textId="6A969022">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Week 12</w:t>
            </w:r>
          </w:p>
        </w:tc>
        <w:tc>
          <w:tcPr>
            <w:tcW w:w="686" w:type="dxa"/>
            <w:tcMar>
              <w:top w:w="30" w:type="dxa"/>
              <w:left w:w="30" w:type="dxa"/>
              <w:bottom w:w="30" w:type="dxa"/>
              <w:right w:w="30" w:type="dxa"/>
            </w:tcMar>
            <w:vAlign w:val="center"/>
          </w:tcPr>
          <w:p w:rsidR="1F31C2FD" w:rsidP="1F31C2FD" w:rsidRDefault="1F31C2FD" w14:paraId="706F5B37" w14:textId="5EEBDA88">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Tues</w:t>
            </w:r>
          </w:p>
        </w:tc>
        <w:tc>
          <w:tcPr>
            <w:tcW w:w="1180" w:type="dxa"/>
            <w:tcMar>
              <w:top w:w="30" w:type="dxa"/>
              <w:left w:w="30" w:type="dxa"/>
              <w:bottom w:w="30" w:type="dxa"/>
              <w:right w:w="30" w:type="dxa"/>
            </w:tcMar>
            <w:vAlign w:val="center"/>
          </w:tcPr>
          <w:p w:rsidR="1F31C2FD" w:rsidP="1F31C2FD" w:rsidRDefault="1F31C2FD" w14:paraId="7672B0D7" w14:textId="24C1AD8B">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3/25</w:t>
            </w:r>
          </w:p>
        </w:tc>
        <w:tc>
          <w:tcPr>
            <w:tcW w:w="1448" w:type="dxa"/>
            <w:tcMar>
              <w:top w:w="30" w:type="dxa"/>
              <w:left w:w="30" w:type="dxa"/>
              <w:bottom w:w="30" w:type="dxa"/>
              <w:right w:w="30" w:type="dxa"/>
            </w:tcMar>
            <w:vAlign w:val="center"/>
          </w:tcPr>
          <w:p w:rsidR="1F31C2FD" w:rsidP="1F31C2FD" w:rsidRDefault="1F31C2FD" w14:paraId="42B882B6" w14:textId="3E954752">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Academic Discourse</w:t>
            </w:r>
          </w:p>
        </w:tc>
        <w:tc>
          <w:tcPr>
            <w:tcW w:w="2043" w:type="dxa"/>
            <w:tcMar>
              <w:top w:w="30" w:type="dxa"/>
              <w:left w:w="30" w:type="dxa"/>
              <w:bottom w:w="30" w:type="dxa"/>
              <w:right w:w="30" w:type="dxa"/>
            </w:tcMar>
            <w:vAlign w:val="center"/>
          </w:tcPr>
          <w:p w:rsidR="1F31C2FD" w:rsidP="1F31C2FD" w:rsidRDefault="1F31C2FD" w14:paraId="7CFCF847" w14:textId="1091864F">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Real Debate: </w:t>
            </w:r>
            <w:r w:rsidRPr="1F31C2FD" w:rsidR="1F31C2FD">
              <w:rPr>
                <w:b w:val="1"/>
                <w:bCs w:val="1"/>
                <w:color w:val="000000" w:themeColor="text1" w:themeTint="FF" w:themeShade="FF"/>
                <w:sz w:val="21"/>
                <w:szCs w:val="21"/>
              </w:rPr>
              <w:t xml:space="preserve">Should/Should Not We impose a Dress Code in School? </w:t>
            </w:r>
            <w:r>
              <w:br/>
            </w:r>
            <w:r w:rsidRPr="1F31C2FD" w:rsidR="1F31C2FD">
              <w:rPr>
                <w:b w:val="0"/>
                <w:bCs w:val="0"/>
                <w:color w:val="000000" w:themeColor="text1" w:themeTint="FF" w:themeShade="FF"/>
                <w:sz w:val="21"/>
                <w:szCs w:val="21"/>
              </w:rPr>
              <w:t>Discursive Practice</w:t>
            </w:r>
          </w:p>
        </w:tc>
        <w:tc>
          <w:tcPr>
            <w:tcW w:w="3216" w:type="dxa"/>
            <w:tcMar>
              <w:top w:w="30" w:type="dxa"/>
              <w:left w:w="30" w:type="dxa"/>
              <w:bottom w:w="30" w:type="dxa"/>
              <w:right w:w="30" w:type="dxa"/>
            </w:tcMar>
            <w:vAlign w:val="center"/>
          </w:tcPr>
          <w:p w:rsidR="1F31C2FD" w:rsidP="1F31C2FD" w:rsidRDefault="1F31C2FD" w14:paraId="6FFF0E60" w14:textId="0B4AF054">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w:t>
            </w:r>
          </w:p>
          <w:p w:rsidR="1F31C2FD" w:rsidP="1F31C2FD" w:rsidRDefault="1F31C2FD" w14:paraId="4D07BF76" w14:textId="339828DC">
            <w:pPr>
              <w:shd w:val="clear" w:color="auto" w:fill="FFFFFF" w:themeFill="background1"/>
              <w:spacing w:before="180" w:beforeAutospacing="off" w:after="180" w:afterAutospacing="off"/>
            </w:pPr>
            <w:r w:rsidRPr="1F31C2FD" w:rsidR="1F31C2FD">
              <w:rPr>
                <w:b w:val="1"/>
                <w:bCs w:val="1"/>
                <w:i w:val="1"/>
                <w:iCs w:val="1"/>
                <w:color w:val="000000" w:themeColor="text1" w:themeTint="FF" w:themeShade="FF"/>
                <w:sz w:val="21"/>
                <w:szCs w:val="21"/>
              </w:rPr>
              <w:t xml:space="preserve">  </w:t>
            </w:r>
            <w:r w:rsidRPr="1F31C2FD" w:rsidR="1F31C2FD">
              <w:rPr>
                <w:b w:val="0"/>
                <w:bCs w:val="0"/>
                <w:color w:val="000000" w:themeColor="text1" w:themeTint="FF" w:themeShade="FF"/>
                <w:sz w:val="21"/>
                <w:szCs w:val="21"/>
              </w:rPr>
              <w:t>Discursive Practice and  Discourse Writing</w:t>
            </w:r>
          </w:p>
          <w:p w:rsidR="1F31C2FD" w:rsidP="1F31C2FD" w:rsidRDefault="1F31C2FD" w14:paraId="7F96D8C2" w14:textId="6165EA00">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David Bartholomae "Inventing University"</w:t>
            </w:r>
          </w:p>
        </w:tc>
      </w:tr>
      <w:tr w:rsidR="1F31C2FD" w:rsidTr="1F31C2FD" w14:paraId="0467A951">
        <w:trPr>
          <w:trHeight w:val="1500"/>
        </w:trPr>
        <w:tc>
          <w:tcPr>
            <w:tcW w:w="787" w:type="dxa"/>
            <w:tcMar>
              <w:top w:w="30" w:type="dxa"/>
              <w:left w:w="30" w:type="dxa"/>
              <w:bottom w:w="30" w:type="dxa"/>
              <w:right w:w="30" w:type="dxa"/>
            </w:tcMar>
            <w:vAlign w:val="center"/>
          </w:tcPr>
          <w:p w:rsidR="1F31C2FD" w:rsidP="1F31C2FD" w:rsidRDefault="1F31C2FD" w14:paraId="53F33044" w14:textId="357A95E1">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tc>
        <w:tc>
          <w:tcPr>
            <w:tcW w:w="686" w:type="dxa"/>
            <w:tcMar>
              <w:top w:w="30" w:type="dxa"/>
              <w:left w:w="30" w:type="dxa"/>
              <w:bottom w:w="30" w:type="dxa"/>
              <w:right w:w="30" w:type="dxa"/>
            </w:tcMar>
            <w:vAlign w:val="center"/>
          </w:tcPr>
          <w:p w:rsidR="1F31C2FD" w:rsidP="1F31C2FD" w:rsidRDefault="1F31C2FD" w14:paraId="376DA077" w14:textId="1BDC55EF">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Thurs</w:t>
            </w:r>
          </w:p>
        </w:tc>
        <w:tc>
          <w:tcPr>
            <w:tcW w:w="1180" w:type="dxa"/>
            <w:tcMar>
              <w:top w:w="30" w:type="dxa"/>
              <w:left w:w="30" w:type="dxa"/>
              <w:bottom w:w="30" w:type="dxa"/>
              <w:right w:w="30" w:type="dxa"/>
            </w:tcMar>
            <w:vAlign w:val="center"/>
          </w:tcPr>
          <w:p w:rsidR="1F31C2FD" w:rsidP="1F31C2FD" w:rsidRDefault="1F31C2FD" w14:paraId="40A64E87" w14:textId="3A671B3D">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3/27</w:t>
            </w:r>
          </w:p>
        </w:tc>
        <w:tc>
          <w:tcPr>
            <w:tcW w:w="1448" w:type="dxa"/>
            <w:tcMar>
              <w:top w:w="30" w:type="dxa"/>
              <w:left w:w="30" w:type="dxa"/>
              <w:bottom w:w="30" w:type="dxa"/>
              <w:right w:w="30" w:type="dxa"/>
            </w:tcMar>
            <w:vAlign w:val="center"/>
          </w:tcPr>
          <w:p w:rsidR="1F31C2FD" w:rsidP="1F31C2FD" w:rsidRDefault="1F31C2FD" w14:paraId="053D5510" w14:textId="6647DDF3">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Academic Discourse</w:t>
            </w:r>
          </w:p>
        </w:tc>
        <w:tc>
          <w:tcPr>
            <w:tcW w:w="2043" w:type="dxa"/>
            <w:tcMar>
              <w:top w:w="30" w:type="dxa"/>
              <w:left w:w="30" w:type="dxa"/>
              <w:bottom w:w="30" w:type="dxa"/>
              <w:right w:w="30" w:type="dxa"/>
            </w:tcMar>
            <w:vAlign w:val="center"/>
          </w:tcPr>
          <w:p w:rsidR="1F31C2FD" w:rsidP="1F31C2FD" w:rsidRDefault="1F31C2FD" w14:paraId="55B0652D" w14:textId="6E28BAE0">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Mock Debate on Abortion Rights</w:t>
            </w:r>
          </w:p>
        </w:tc>
        <w:tc>
          <w:tcPr>
            <w:tcW w:w="3216" w:type="dxa"/>
            <w:tcMar>
              <w:top w:w="30" w:type="dxa"/>
              <w:left w:w="30" w:type="dxa"/>
              <w:bottom w:w="30" w:type="dxa"/>
              <w:right w:w="30" w:type="dxa"/>
            </w:tcMar>
            <w:vAlign w:val="center"/>
          </w:tcPr>
          <w:p w:rsidR="1F31C2FD" w:rsidP="1F31C2FD" w:rsidRDefault="1F31C2FD" w14:paraId="7DE78B8B" w14:textId="07AAEE2E">
            <w:pPr>
              <w:shd w:val="clear" w:color="auto" w:fill="FFFFFF" w:themeFill="background1"/>
              <w:spacing w:before="180" w:beforeAutospacing="off" w:after="180" w:afterAutospacing="off"/>
            </w:pPr>
            <w:r w:rsidRPr="1F31C2FD" w:rsidR="1F31C2FD">
              <w:rPr>
                <w:b w:val="1"/>
                <w:bCs w:val="1"/>
                <w:i w:val="1"/>
                <w:iCs w:val="1"/>
                <w:color w:val="000000" w:themeColor="text1" w:themeTint="FF" w:themeShade="FF"/>
                <w:sz w:val="21"/>
                <w:szCs w:val="21"/>
              </w:rPr>
              <w:t xml:space="preserve"> </w:t>
            </w:r>
            <w:r w:rsidRPr="1F31C2FD" w:rsidR="1F31C2FD">
              <w:rPr>
                <w:b w:val="0"/>
                <w:bCs w:val="0"/>
                <w:color w:val="000000" w:themeColor="text1" w:themeTint="FF" w:themeShade="FF"/>
                <w:sz w:val="21"/>
                <w:szCs w:val="21"/>
              </w:rPr>
              <w:t>Discursive Practice and  Discourse Writing</w:t>
            </w:r>
          </w:p>
        </w:tc>
      </w:tr>
      <w:tr w:rsidR="1F31C2FD" w:rsidTr="1F31C2FD" w14:paraId="054EA9FB">
        <w:trPr>
          <w:trHeight w:val="2040"/>
        </w:trPr>
        <w:tc>
          <w:tcPr>
            <w:tcW w:w="787" w:type="dxa"/>
            <w:tcMar>
              <w:top w:w="30" w:type="dxa"/>
              <w:left w:w="30" w:type="dxa"/>
              <w:bottom w:w="30" w:type="dxa"/>
              <w:right w:w="30" w:type="dxa"/>
            </w:tcMar>
            <w:vAlign w:val="center"/>
          </w:tcPr>
          <w:p w:rsidR="1F31C2FD" w:rsidP="1F31C2FD" w:rsidRDefault="1F31C2FD" w14:paraId="45CCEDF6" w14:textId="0AFCE34F">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Week 13</w:t>
            </w:r>
          </w:p>
        </w:tc>
        <w:tc>
          <w:tcPr>
            <w:tcW w:w="686" w:type="dxa"/>
            <w:tcMar>
              <w:top w:w="30" w:type="dxa"/>
              <w:left w:w="30" w:type="dxa"/>
              <w:bottom w:w="30" w:type="dxa"/>
              <w:right w:w="30" w:type="dxa"/>
            </w:tcMar>
            <w:vAlign w:val="center"/>
          </w:tcPr>
          <w:p w:rsidR="1F31C2FD" w:rsidP="1F31C2FD" w:rsidRDefault="1F31C2FD" w14:paraId="591E3FB0" w14:textId="5826A551">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Tues</w:t>
            </w:r>
          </w:p>
        </w:tc>
        <w:tc>
          <w:tcPr>
            <w:tcW w:w="1180" w:type="dxa"/>
            <w:tcMar>
              <w:top w:w="30" w:type="dxa"/>
              <w:left w:w="30" w:type="dxa"/>
              <w:bottom w:w="30" w:type="dxa"/>
              <w:right w:w="30" w:type="dxa"/>
            </w:tcMar>
            <w:vAlign w:val="center"/>
          </w:tcPr>
          <w:p w:rsidR="1F31C2FD" w:rsidP="1F31C2FD" w:rsidRDefault="1F31C2FD" w14:paraId="212B3103" w14:textId="41C1AEFA">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4/1</w:t>
            </w:r>
          </w:p>
        </w:tc>
        <w:tc>
          <w:tcPr>
            <w:tcW w:w="1448" w:type="dxa"/>
            <w:tcMar>
              <w:top w:w="30" w:type="dxa"/>
              <w:left w:w="30" w:type="dxa"/>
              <w:bottom w:w="30" w:type="dxa"/>
              <w:right w:w="30" w:type="dxa"/>
            </w:tcMar>
            <w:vAlign w:val="center"/>
          </w:tcPr>
          <w:p w:rsidR="1F31C2FD" w:rsidP="1F31C2FD" w:rsidRDefault="1F31C2FD" w14:paraId="54DE03C3" w14:textId="356B2D40">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Academic Discourse</w:t>
            </w:r>
          </w:p>
        </w:tc>
        <w:tc>
          <w:tcPr>
            <w:tcW w:w="2043" w:type="dxa"/>
            <w:tcMar>
              <w:top w:w="30" w:type="dxa"/>
              <w:left w:w="30" w:type="dxa"/>
              <w:bottom w:w="30" w:type="dxa"/>
              <w:right w:w="30" w:type="dxa"/>
            </w:tcMar>
            <w:vAlign w:val="center"/>
          </w:tcPr>
          <w:p w:rsidR="1F31C2FD" w:rsidP="1F31C2FD" w:rsidRDefault="1F31C2FD" w14:paraId="415A0D49" w14:textId="50A6070E">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Real Class Debate on Abortion Right</w:t>
            </w:r>
          </w:p>
        </w:tc>
        <w:tc>
          <w:tcPr>
            <w:tcW w:w="3216" w:type="dxa"/>
            <w:tcMar>
              <w:top w:w="30" w:type="dxa"/>
              <w:left w:w="30" w:type="dxa"/>
              <w:bottom w:w="30" w:type="dxa"/>
              <w:right w:w="30" w:type="dxa"/>
            </w:tcMar>
            <w:vAlign w:val="center"/>
          </w:tcPr>
          <w:p w:rsidR="1F31C2FD" w:rsidP="1F31C2FD" w:rsidRDefault="1F31C2FD" w14:paraId="78F6F86E" w14:textId="3E65E4ED">
            <w:pPr>
              <w:shd w:val="clear" w:color="auto" w:fill="FFFFFF" w:themeFill="background1"/>
              <w:spacing w:before="180" w:beforeAutospacing="off" w:after="180" w:afterAutospacing="off"/>
            </w:pPr>
            <w:r w:rsidRPr="1F31C2FD" w:rsidR="1F31C2FD">
              <w:rPr>
                <w:b w:val="1"/>
                <w:bCs w:val="1"/>
                <w:i w:val="1"/>
                <w:iCs w:val="1"/>
                <w:color w:val="000000" w:themeColor="text1" w:themeTint="FF" w:themeShade="FF"/>
                <w:sz w:val="21"/>
                <w:szCs w:val="21"/>
              </w:rPr>
              <w:t xml:space="preserve"> </w:t>
            </w:r>
            <w:r w:rsidRPr="1F31C2FD" w:rsidR="1F31C2FD">
              <w:rPr>
                <w:b w:val="0"/>
                <w:bCs w:val="0"/>
                <w:color w:val="000000" w:themeColor="text1" w:themeTint="FF" w:themeShade="FF"/>
                <w:sz w:val="21"/>
                <w:szCs w:val="21"/>
              </w:rPr>
              <w:t>Discursive Practice and  Discourse Writing</w:t>
            </w:r>
          </w:p>
          <w:p w:rsidR="1F31C2FD" w:rsidP="1F31C2FD" w:rsidRDefault="1F31C2FD" w14:paraId="5E769D29" w14:textId="10285DC5">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w:t>
            </w:r>
          </w:p>
        </w:tc>
      </w:tr>
      <w:tr w:rsidR="1F31C2FD" w:rsidTr="1F31C2FD" w14:paraId="4BF8BA96">
        <w:trPr>
          <w:trHeight w:val="1500"/>
        </w:trPr>
        <w:tc>
          <w:tcPr>
            <w:tcW w:w="787" w:type="dxa"/>
            <w:tcMar>
              <w:top w:w="30" w:type="dxa"/>
              <w:left w:w="30" w:type="dxa"/>
              <w:bottom w:w="30" w:type="dxa"/>
              <w:right w:w="30" w:type="dxa"/>
            </w:tcMar>
            <w:vAlign w:val="center"/>
          </w:tcPr>
          <w:p w:rsidR="1F31C2FD" w:rsidP="1F31C2FD" w:rsidRDefault="1F31C2FD" w14:paraId="28CA25AB" w14:textId="4E8313BA">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tc>
        <w:tc>
          <w:tcPr>
            <w:tcW w:w="686" w:type="dxa"/>
            <w:tcMar>
              <w:top w:w="30" w:type="dxa"/>
              <w:left w:w="30" w:type="dxa"/>
              <w:bottom w:w="30" w:type="dxa"/>
              <w:right w:w="30" w:type="dxa"/>
            </w:tcMar>
            <w:vAlign w:val="center"/>
          </w:tcPr>
          <w:p w:rsidR="1F31C2FD" w:rsidP="1F31C2FD" w:rsidRDefault="1F31C2FD" w14:paraId="1136DFB2" w14:textId="2B1C0528">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Thurs</w:t>
            </w:r>
          </w:p>
        </w:tc>
        <w:tc>
          <w:tcPr>
            <w:tcW w:w="1180" w:type="dxa"/>
            <w:tcMar>
              <w:top w:w="30" w:type="dxa"/>
              <w:left w:w="30" w:type="dxa"/>
              <w:bottom w:w="30" w:type="dxa"/>
              <w:right w:w="30" w:type="dxa"/>
            </w:tcMar>
            <w:vAlign w:val="center"/>
          </w:tcPr>
          <w:p w:rsidR="1F31C2FD" w:rsidP="1F31C2FD" w:rsidRDefault="1F31C2FD" w14:paraId="3BA82043" w14:textId="28A6485B">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4/6</w:t>
            </w:r>
          </w:p>
        </w:tc>
        <w:tc>
          <w:tcPr>
            <w:tcW w:w="1448" w:type="dxa"/>
            <w:tcMar>
              <w:top w:w="30" w:type="dxa"/>
              <w:left w:w="30" w:type="dxa"/>
              <w:bottom w:w="30" w:type="dxa"/>
              <w:right w:w="30" w:type="dxa"/>
            </w:tcMar>
            <w:vAlign w:val="center"/>
          </w:tcPr>
          <w:p w:rsidR="1F31C2FD" w:rsidP="1F31C2FD" w:rsidRDefault="1F31C2FD" w14:paraId="77C35E21" w14:textId="19D862C4">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Academic Discourse</w:t>
            </w:r>
          </w:p>
        </w:tc>
        <w:tc>
          <w:tcPr>
            <w:tcW w:w="2043" w:type="dxa"/>
            <w:tcMar>
              <w:top w:w="30" w:type="dxa"/>
              <w:left w:w="30" w:type="dxa"/>
              <w:bottom w:w="30" w:type="dxa"/>
              <w:right w:w="30" w:type="dxa"/>
            </w:tcMar>
            <w:vAlign w:val="center"/>
          </w:tcPr>
          <w:p w:rsidR="1F31C2FD" w:rsidP="1F31C2FD" w:rsidRDefault="1F31C2FD" w14:paraId="5164CE2B" w14:textId="291E2062">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Mock Debate on</w:t>
            </w:r>
          </w:p>
          <w:p w:rsidR="1F31C2FD" w:rsidP="1F31C2FD" w:rsidRDefault="1F31C2FD" w14:paraId="13B85AA5" w14:textId="76083095">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on Border Wall</w:t>
            </w:r>
          </w:p>
        </w:tc>
        <w:tc>
          <w:tcPr>
            <w:tcW w:w="3216" w:type="dxa"/>
            <w:tcMar>
              <w:top w:w="30" w:type="dxa"/>
              <w:left w:w="30" w:type="dxa"/>
              <w:bottom w:w="30" w:type="dxa"/>
              <w:right w:w="30" w:type="dxa"/>
            </w:tcMar>
            <w:vAlign w:val="center"/>
          </w:tcPr>
          <w:p w:rsidR="1F31C2FD" w:rsidP="1F31C2FD" w:rsidRDefault="1F31C2FD" w14:paraId="7141ECA7" w14:textId="577E0AEB">
            <w:pPr>
              <w:shd w:val="clear" w:color="auto" w:fill="FFFFFF" w:themeFill="background1"/>
              <w:spacing w:before="180" w:beforeAutospacing="off" w:after="180" w:afterAutospacing="off"/>
            </w:pPr>
            <w:r w:rsidRPr="1F31C2FD" w:rsidR="1F31C2FD">
              <w:rPr>
                <w:b w:val="1"/>
                <w:bCs w:val="1"/>
                <w:i w:val="1"/>
                <w:iCs w:val="1"/>
                <w:color w:val="000000" w:themeColor="text1" w:themeTint="FF" w:themeShade="FF"/>
                <w:sz w:val="21"/>
                <w:szCs w:val="21"/>
              </w:rPr>
              <w:t xml:space="preserve"> </w:t>
            </w:r>
            <w:r w:rsidRPr="1F31C2FD" w:rsidR="1F31C2FD">
              <w:rPr>
                <w:b w:val="0"/>
                <w:bCs w:val="0"/>
                <w:color w:val="000000" w:themeColor="text1" w:themeTint="FF" w:themeShade="FF"/>
                <w:sz w:val="21"/>
                <w:szCs w:val="21"/>
              </w:rPr>
              <w:t>Discursive Practice and  Discourse Writing</w:t>
            </w:r>
          </w:p>
        </w:tc>
      </w:tr>
      <w:tr w:rsidR="1F31C2FD" w:rsidTr="1F31C2FD" w14:paraId="5313CA3B">
        <w:trPr>
          <w:trHeight w:val="1860"/>
        </w:trPr>
        <w:tc>
          <w:tcPr>
            <w:tcW w:w="787" w:type="dxa"/>
            <w:tcMar>
              <w:top w:w="30" w:type="dxa"/>
              <w:left w:w="30" w:type="dxa"/>
              <w:bottom w:w="30" w:type="dxa"/>
              <w:right w:w="30" w:type="dxa"/>
            </w:tcMar>
            <w:vAlign w:val="center"/>
          </w:tcPr>
          <w:p w:rsidR="1F31C2FD" w:rsidP="1F31C2FD" w:rsidRDefault="1F31C2FD" w14:paraId="6CC35EE7" w14:textId="01DD4834">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tc>
        <w:tc>
          <w:tcPr>
            <w:tcW w:w="686" w:type="dxa"/>
            <w:tcMar>
              <w:top w:w="30" w:type="dxa"/>
              <w:left w:w="30" w:type="dxa"/>
              <w:bottom w:w="30" w:type="dxa"/>
              <w:right w:w="30" w:type="dxa"/>
            </w:tcMar>
            <w:vAlign w:val="center"/>
          </w:tcPr>
          <w:p w:rsidR="1F31C2FD" w:rsidP="1F31C2FD" w:rsidRDefault="1F31C2FD" w14:paraId="5A719C19" w14:textId="58678C52">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Tues</w:t>
            </w:r>
          </w:p>
        </w:tc>
        <w:tc>
          <w:tcPr>
            <w:tcW w:w="1180" w:type="dxa"/>
            <w:tcMar>
              <w:top w:w="30" w:type="dxa"/>
              <w:left w:w="30" w:type="dxa"/>
              <w:bottom w:w="30" w:type="dxa"/>
              <w:right w:w="30" w:type="dxa"/>
            </w:tcMar>
            <w:vAlign w:val="center"/>
          </w:tcPr>
          <w:p w:rsidR="1F31C2FD" w:rsidP="1F31C2FD" w:rsidRDefault="1F31C2FD" w14:paraId="6DA5775C" w14:textId="713F894E">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4/8</w:t>
            </w:r>
          </w:p>
        </w:tc>
        <w:tc>
          <w:tcPr>
            <w:tcW w:w="1448" w:type="dxa"/>
            <w:tcMar>
              <w:top w:w="30" w:type="dxa"/>
              <w:left w:w="30" w:type="dxa"/>
              <w:bottom w:w="30" w:type="dxa"/>
              <w:right w:w="30" w:type="dxa"/>
            </w:tcMar>
            <w:vAlign w:val="center"/>
          </w:tcPr>
          <w:p w:rsidR="1F31C2FD" w:rsidP="1F31C2FD" w:rsidRDefault="1F31C2FD" w14:paraId="7057FC94" w14:textId="56183436">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Academic Discourse</w:t>
            </w:r>
          </w:p>
        </w:tc>
        <w:tc>
          <w:tcPr>
            <w:tcW w:w="2043" w:type="dxa"/>
            <w:tcMar>
              <w:top w:w="30" w:type="dxa"/>
              <w:left w:w="30" w:type="dxa"/>
              <w:bottom w:w="30" w:type="dxa"/>
              <w:right w:w="30" w:type="dxa"/>
            </w:tcMar>
            <w:vAlign w:val="center"/>
          </w:tcPr>
          <w:p w:rsidR="1F31C2FD" w:rsidP="1F31C2FD" w:rsidRDefault="1F31C2FD" w14:paraId="58FBEA16" w14:textId="77D6833F">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Real </w:t>
            </w:r>
          </w:p>
          <w:p w:rsidR="1F31C2FD" w:rsidP="1F31C2FD" w:rsidRDefault="1F31C2FD" w14:paraId="417BFB01" w14:textId="3B3FF7FF">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Debate </w:t>
            </w:r>
          </w:p>
          <w:p w:rsidR="1F31C2FD" w:rsidP="1F31C2FD" w:rsidRDefault="1F31C2FD" w14:paraId="056CA55C" w14:textId="51D36179">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on Border Wall</w:t>
            </w:r>
          </w:p>
        </w:tc>
        <w:tc>
          <w:tcPr>
            <w:tcW w:w="3216" w:type="dxa"/>
            <w:tcMar>
              <w:top w:w="30" w:type="dxa"/>
              <w:left w:w="30" w:type="dxa"/>
              <w:bottom w:w="30" w:type="dxa"/>
              <w:right w:w="30" w:type="dxa"/>
            </w:tcMar>
            <w:vAlign w:val="center"/>
          </w:tcPr>
          <w:p w:rsidR="1F31C2FD" w:rsidP="1F31C2FD" w:rsidRDefault="1F31C2FD" w14:paraId="5FAD7D9A" w14:textId="35059582">
            <w:pPr>
              <w:shd w:val="clear" w:color="auto" w:fill="FFFFFF" w:themeFill="background1"/>
              <w:spacing w:before="180" w:beforeAutospacing="off" w:after="180" w:afterAutospacing="off"/>
            </w:pPr>
            <w:r w:rsidRPr="1F31C2FD" w:rsidR="1F31C2FD">
              <w:rPr>
                <w:b w:val="1"/>
                <w:bCs w:val="1"/>
                <w:i w:val="1"/>
                <w:iCs w:val="1"/>
                <w:color w:val="000000" w:themeColor="text1" w:themeTint="FF" w:themeShade="FF"/>
                <w:sz w:val="21"/>
                <w:szCs w:val="21"/>
              </w:rPr>
              <w:t xml:space="preserve"> </w:t>
            </w:r>
          </w:p>
        </w:tc>
      </w:tr>
      <w:tr w:rsidR="1F31C2FD" w:rsidTr="1F31C2FD" w14:paraId="750BD2DB">
        <w:trPr>
          <w:trHeight w:val="1860"/>
        </w:trPr>
        <w:tc>
          <w:tcPr>
            <w:tcW w:w="787" w:type="dxa"/>
            <w:tcMar>
              <w:top w:w="30" w:type="dxa"/>
              <w:left w:w="30" w:type="dxa"/>
              <w:bottom w:w="30" w:type="dxa"/>
              <w:right w:w="30" w:type="dxa"/>
            </w:tcMar>
            <w:vAlign w:val="center"/>
          </w:tcPr>
          <w:p w:rsidR="1F31C2FD" w:rsidP="1F31C2FD" w:rsidRDefault="1F31C2FD" w14:paraId="30CD833C" w14:textId="2BDD13D4">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Week 15</w:t>
            </w:r>
          </w:p>
        </w:tc>
        <w:tc>
          <w:tcPr>
            <w:tcW w:w="686" w:type="dxa"/>
            <w:tcMar>
              <w:top w:w="30" w:type="dxa"/>
              <w:left w:w="30" w:type="dxa"/>
              <w:bottom w:w="30" w:type="dxa"/>
              <w:right w:w="30" w:type="dxa"/>
            </w:tcMar>
            <w:vAlign w:val="center"/>
          </w:tcPr>
          <w:p w:rsidR="1F31C2FD" w:rsidP="1F31C2FD" w:rsidRDefault="1F31C2FD" w14:paraId="18BB2BC6" w14:textId="64D84F35">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Thurs</w:t>
            </w:r>
          </w:p>
        </w:tc>
        <w:tc>
          <w:tcPr>
            <w:tcW w:w="1180" w:type="dxa"/>
            <w:tcMar>
              <w:top w:w="30" w:type="dxa"/>
              <w:left w:w="30" w:type="dxa"/>
              <w:bottom w:w="30" w:type="dxa"/>
              <w:right w:w="30" w:type="dxa"/>
            </w:tcMar>
            <w:vAlign w:val="center"/>
          </w:tcPr>
          <w:p w:rsidR="1F31C2FD" w:rsidP="1F31C2FD" w:rsidRDefault="1F31C2FD" w14:paraId="0E722F9E" w14:textId="4BF3B4CB">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4/10</w:t>
            </w:r>
          </w:p>
        </w:tc>
        <w:tc>
          <w:tcPr>
            <w:tcW w:w="1448" w:type="dxa"/>
            <w:tcMar>
              <w:top w:w="30" w:type="dxa"/>
              <w:left w:w="30" w:type="dxa"/>
              <w:bottom w:w="30" w:type="dxa"/>
              <w:right w:w="30" w:type="dxa"/>
            </w:tcMar>
            <w:vAlign w:val="center"/>
          </w:tcPr>
          <w:p w:rsidR="1F31C2FD" w:rsidP="1F31C2FD" w:rsidRDefault="1F31C2FD" w14:paraId="16B5C399" w14:textId="6F449223">
            <w:pPr>
              <w:shd w:val="clear" w:color="auto" w:fill="FFFFFF" w:themeFill="background1"/>
              <w:spacing w:before="0" w:beforeAutospacing="off" w:after="0" w:afterAutospacing="off"/>
            </w:pPr>
            <w:r w:rsidR="1F31C2FD">
              <w:rPr/>
              <w:t>Academic Discourse</w:t>
            </w:r>
          </w:p>
        </w:tc>
        <w:tc>
          <w:tcPr>
            <w:tcW w:w="2043" w:type="dxa"/>
            <w:tcMar>
              <w:top w:w="30" w:type="dxa"/>
              <w:left w:w="30" w:type="dxa"/>
              <w:bottom w:w="30" w:type="dxa"/>
              <w:right w:w="30" w:type="dxa"/>
            </w:tcMar>
            <w:vAlign w:val="center"/>
          </w:tcPr>
          <w:p w:rsidR="1F31C2FD" w:rsidP="1F31C2FD" w:rsidRDefault="1F31C2FD" w14:paraId="506D9F99" w14:textId="1779C9C2">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Mock Debate on</w:t>
            </w:r>
          </w:p>
          <w:p w:rsidR="1F31C2FD" w:rsidP="1F31C2FD" w:rsidRDefault="1F31C2FD" w14:paraId="59D87848" w14:textId="2A80EE54">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on Creation Story</w:t>
            </w:r>
          </w:p>
        </w:tc>
        <w:tc>
          <w:tcPr>
            <w:tcW w:w="3216" w:type="dxa"/>
            <w:tcMar>
              <w:top w:w="30" w:type="dxa"/>
              <w:left w:w="30" w:type="dxa"/>
              <w:bottom w:w="30" w:type="dxa"/>
              <w:right w:w="30" w:type="dxa"/>
            </w:tcMar>
            <w:vAlign w:val="center"/>
          </w:tcPr>
          <w:p w:rsidR="1F31C2FD" w:rsidP="1F31C2FD" w:rsidRDefault="1F31C2FD" w14:paraId="4E3A5579" w14:textId="03407B6C">
            <w:pPr>
              <w:shd w:val="clear" w:color="auto" w:fill="FFFFFF" w:themeFill="background1"/>
              <w:spacing w:before="180" w:beforeAutospacing="off" w:after="180" w:afterAutospacing="off"/>
            </w:pPr>
            <w:r w:rsidRPr="1F31C2FD" w:rsidR="1F31C2FD">
              <w:rPr>
                <w:b w:val="1"/>
                <w:bCs w:val="1"/>
                <w:i w:val="1"/>
                <w:iCs w:val="1"/>
                <w:color w:val="000000" w:themeColor="text1" w:themeTint="FF" w:themeShade="FF"/>
                <w:sz w:val="21"/>
                <w:szCs w:val="21"/>
              </w:rPr>
              <w:t xml:space="preserve"> </w:t>
            </w:r>
          </w:p>
          <w:p w:rsidR="1F31C2FD" w:rsidP="1F31C2FD" w:rsidRDefault="1F31C2FD" w14:paraId="6A31021D" w14:textId="1A6D4DD9">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w:t>
            </w:r>
          </w:p>
          <w:p w:rsidR="1F31C2FD" w:rsidP="1F31C2FD" w:rsidRDefault="1F31C2FD" w14:paraId="53865467" w14:textId="4B5D4BF0">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w:t>
            </w:r>
          </w:p>
        </w:tc>
      </w:tr>
      <w:tr w:rsidR="1F31C2FD" w:rsidTr="1F31C2FD" w14:paraId="4E1A1DD0">
        <w:trPr>
          <w:trHeight w:val="1320"/>
        </w:trPr>
        <w:tc>
          <w:tcPr>
            <w:tcW w:w="787" w:type="dxa"/>
            <w:tcMar>
              <w:top w:w="30" w:type="dxa"/>
              <w:left w:w="30" w:type="dxa"/>
              <w:bottom w:w="30" w:type="dxa"/>
              <w:right w:w="30" w:type="dxa"/>
            </w:tcMar>
            <w:vAlign w:val="center"/>
          </w:tcPr>
          <w:p w:rsidR="1F31C2FD" w:rsidP="1F31C2FD" w:rsidRDefault="1F31C2FD" w14:paraId="79F1835D" w14:textId="1AC60191">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tc>
        <w:tc>
          <w:tcPr>
            <w:tcW w:w="686" w:type="dxa"/>
            <w:tcMar>
              <w:top w:w="30" w:type="dxa"/>
              <w:left w:w="30" w:type="dxa"/>
              <w:bottom w:w="30" w:type="dxa"/>
              <w:right w:w="30" w:type="dxa"/>
            </w:tcMar>
            <w:vAlign w:val="center"/>
          </w:tcPr>
          <w:p w:rsidR="1F31C2FD" w:rsidP="1F31C2FD" w:rsidRDefault="1F31C2FD" w14:paraId="250388E6" w14:textId="5C0BA997">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Tues</w:t>
            </w:r>
          </w:p>
        </w:tc>
        <w:tc>
          <w:tcPr>
            <w:tcW w:w="1180" w:type="dxa"/>
            <w:tcMar>
              <w:top w:w="30" w:type="dxa"/>
              <w:left w:w="30" w:type="dxa"/>
              <w:bottom w:w="30" w:type="dxa"/>
              <w:right w:w="30" w:type="dxa"/>
            </w:tcMar>
            <w:vAlign w:val="center"/>
          </w:tcPr>
          <w:p w:rsidR="1F31C2FD" w:rsidP="1F31C2FD" w:rsidRDefault="1F31C2FD" w14:paraId="71B34D20" w14:textId="77189FCE">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4/15</w:t>
            </w:r>
          </w:p>
        </w:tc>
        <w:tc>
          <w:tcPr>
            <w:tcW w:w="1448" w:type="dxa"/>
            <w:tcMar>
              <w:top w:w="30" w:type="dxa"/>
              <w:left w:w="30" w:type="dxa"/>
              <w:bottom w:w="30" w:type="dxa"/>
              <w:right w:w="30" w:type="dxa"/>
            </w:tcMar>
            <w:vAlign w:val="center"/>
          </w:tcPr>
          <w:p w:rsidR="1F31C2FD" w:rsidP="1F31C2FD" w:rsidRDefault="1F31C2FD" w14:paraId="10637EAC" w14:textId="7ADF72D0">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Academic Discourse</w:t>
            </w:r>
          </w:p>
        </w:tc>
        <w:tc>
          <w:tcPr>
            <w:tcW w:w="2043" w:type="dxa"/>
            <w:tcMar>
              <w:top w:w="30" w:type="dxa"/>
              <w:left w:w="30" w:type="dxa"/>
              <w:bottom w:w="30" w:type="dxa"/>
              <w:right w:w="30" w:type="dxa"/>
            </w:tcMar>
            <w:vAlign w:val="center"/>
          </w:tcPr>
          <w:p w:rsidR="1F31C2FD" w:rsidP="1F31C2FD" w:rsidRDefault="1F31C2FD" w14:paraId="453CB0BE" w14:textId="406F865B">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Real Debate on</w:t>
            </w:r>
          </w:p>
          <w:p w:rsidR="1F31C2FD" w:rsidP="1F31C2FD" w:rsidRDefault="1F31C2FD" w14:paraId="630CA9DA" w14:textId="1EB1FC73">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on Creation Story</w:t>
            </w:r>
          </w:p>
        </w:tc>
        <w:tc>
          <w:tcPr>
            <w:tcW w:w="3216" w:type="dxa"/>
            <w:tcMar>
              <w:top w:w="30" w:type="dxa"/>
              <w:left w:w="30" w:type="dxa"/>
              <w:bottom w:w="30" w:type="dxa"/>
              <w:right w:w="30" w:type="dxa"/>
            </w:tcMar>
            <w:vAlign w:val="center"/>
          </w:tcPr>
          <w:p w:rsidR="1F31C2FD" w:rsidP="1F31C2FD" w:rsidRDefault="1F31C2FD" w14:paraId="7A0EDC80" w14:textId="4DDA9F81">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w:t>
            </w:r>
          </w:p>
          <w:p w:rsidR="1F31C2FD" w:rsidP="1F31C2FD" w:rsidRDefault="1F31C2FD" w14:paraId="5F9ACD06" w14:textId="058643ED">
            <w:pPr>
              <w:shd w:val="clear" w:color="auto" w:fill="FFFFFF" w:themeFill="background1"/>
              <w:spacing w:before="180" w:beforeAutospacing="off" w:after="180" w:afterAutospacing="off"/>
            </w:pPr>
            <w:r w:rsidRPr="1F31C2FD" w:rsidR="1F31C2FD">
              <w:rPr>
                <w:b w:val="1"/>
                <w:bCs w:val="1"/>
                <w:i w:val="1"/>
                <w:iCs w:val="1"/>
                <w:color w:val="000000" w:themeColor="text1" w:themeTint="FF" w:themeShade="FF"/>
                <w:sz w:val="21"/>
                <w:szCs w:val="21"/>
              </w:rPr>
              <w:t xml:space="preserve"> </w:t>
            </w:r>
          </w:p>
        </w:tc>
      </w:tr>
      <w:tr w:rsidR="1F31C2FD" w:rsidTr="1F31C2FD" w14:paraId="21DE4D36">
        <w:trPr>
          <w:trHeight w:val="300"/>
        </w:trPr>
        <w:tc>
          <w:tcPr>
            <w:tcW w:w="787" w:type="dxa"/>
            <w:tcMar>
              <w:top w:w="30" w:type="dxa"/>
              <w:left w:w="30" w:type="dxa"/>
              <w:bottom w:w="30" w:type="dxa"/>
              <w:right w:w="30" w:type="dxa"/>
            </w:tcMar>
            <w:vAlign w:val="center"/>
          </w:tcPr>
          <w:p w:rsidR="1F31C2FD" w:rsidP="1F31C2FD" w:rsidRDefault="1F31C2FD" w14:paraId="7CEBB913" w14:textId="5D8CC15B">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tc>
        <w:tc>
          <w:tcPr>
            <w:tcW w:w="686" w:type="dxa"/>
            <w:tcMar>
              <w:top w:w="30" w:type="dxa"/>
              <w:left w:w="30" w:type="dxa"/>
              <w:bottom w:w="30" w:type="dxa"/>
              <w:right w:w="30" w:type="dxa"/>
            </w:tcMar>
            <w:vAlign w:val="center"/>
          </w:tcPr>
          <w:p w:rsidR="1F31C2FD" w:rsidP="1F31C2FD" w:rsidRDefault="1F31C2FD" w14:paraId="4BE23AA7" w14:textId="40F610D1">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Thurs</w:t>
            </w:r>
          </w:p>
        </w:tc>
        <w:tc>
          <w:tcPr>
            <w:tcW w:w="1180" w:type="dxa"/>
            <w:tcMar>
              <w:top w:w="30" w:type="dxa"/>
              <w:left w:w="30" w:type="dxa"/>
              <w:bottom w:w="30" w:type="dxa"/>
              <w:right w:w="30" w:type="dxa"/>
            </w:tcMar>
            <w:vAlign w:val="center"/>
          </w:tcPr>
          <w:p w:rsidR="1F31C2FD" w:rsidP="1F31C2FD" w:rsidRDefault="1F31C2FD" w14:paraId="60A3A0DF" w14:textId="5B90425A">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4/17</w:t>
            </w:r>
          </w:p>
        </w:tc>
        <w:tc>
          <w:tcPr>
            <w:tcW w:w="1448" w:type="dxa"/>
            <w:tcMar>
              <w:top w:w="30" w:type="dxa"/>
              <w:left w:w="30" w:type="dxa"/>
              <w:bottom w:w="30" w:type="dxa"/>
              <w:right w:w="30" w:type="dxa"/>
            </w:tcMar>
            <w:vAlign w:val="center"/>
          </w:tcPr>
          <w:p w:rsidR="1F31C2FD" w:rsidP="1F31C2FD" w:rsidRDefault="1F31C2FD" w14:paraId="2EE6EECB" w14:textId="15B45356">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Academic Discourse</w:t>
            </w:r>
          </w:p>
        </w:tc>
        <w:tc>
          <w:tcPr>
            <w:tcW w:w="2043" w:type="dxa"/>
            <w:tcMar>
              <w:top w:w="30" w:type="dxa"/>
              <w:left w:w="30" w:type="dxa"/>
              <w:bottom w:w="30" w:type="dxa"/>
              <w:right w:w="30" w:type="dxa"/>
            </w:tcMar>
            <w:vAlign w:val="center"/>
          </w:tcPr>
          <w:p w:rsidR="1F31C2FD" w:rsidP="1F31C2FD" w:rsidRDefault="1F31C2FD" w14:paraId="0267DD92" w14:textId="2E45569C">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Mock </w:t>
            </w:r>
          </w:p>
          <w:p w:rsidR="1F31C2FD" w:rsidP="1F31C2FD" w:rsidRDefault="1F31C2FD" w14:paraId="5AA4E489" w14:textId="1CBE22DA">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Debate on</w:t>
            </w:r>
          </w:p>
          <w:p w:rsidR="1F31C2FD" w:rsidP="1F31C2FD" w:rsidRDefault="1F31C2FD" w14:paraId="7E229BC6" w14:textId="72529908">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on Free Education</w:t>
            </w:r>
          </w:p>
        </w:tc>
        <w:tc>
          <w:tcPr>
            <w:tcW w:w="3216" w:type="dxa"/>
            <w:tcMar>
              <w:top w:w="30" w:type="dxa"/>
              <w:left w:w="30" w:type="dxa"/>
              <w:bottom w:w="30" w:type="dxa"/>
              <w:right w:w="30" w:type="dxa"/>
            </w:tcMar>
            <w:vAlign w:val="center"/>
          </w:tcPr>
          <w:p w:rsidR="1F31C2FD" w:rsidP="1F31C2FD" w:rsidRDefault="1F31C2FD" w14:paraId="44F2DD85" w14:textId="4532D592">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w:t>
            </w:r>
          </w:p>
        </w:tc>
      </w:tr>
      <w:tr w:rsidR="1F31C2FD" w:rsidTr="1F31C2FD" w14:paraId="02ECE4DB">
        <w:trPr>
          <w:trHeight w:val="1320"/>
        </w:trPr>
        <w:tc>
          <w:tcPr>
            <w:tcW w:w="787" w:type="dxa"/>
            <w:tcMar>
              <w:top w:w="30" w:type="dxa"/>
              <w:left w:w="30" w:type="dxa"/>
              <w:bottom w:w="30" w:type="dxa"/>
              <w:right w:w="30" w:type="dxa"/>
            </w:tcMar>
            <w:vAlign w:val="center"/>
          </w:tcPr>
          <w:p w:rsidR="1F31C2FD" w:rsidP="1F31C2FD" w:rsidRDefault="1F31C2FD" w14:paraId="7C39E828" w14:textId="6933EDC0">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Week 16</w:t>
            </w:r>
          </w:p>
        </w:tc>
        <w:tc>
          <w:tcPr>
            <w:tcW w:w="686" w:type="dxa"/>
            <w:tcMar>
              <w:top w:w="30" w:type="dxa"/>
              <w:left w:w="30" w:type="dxa"/>
              <w:bottom w:w="30" w:type="dxa"/>
              <w:right w:w="30" w:type="dxa"/>
            </w:tcMar>
            <w:vAlign w:val="center"/>
          </w:tcPr>
          <w:p w:rsidR="1F31C2FD" w:rsidP="1F31C2FD" w:rsidRDefault="1F31C2FD" w14:paraId="68E6FC79" w14:textId="2CE1EB4C">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Tues</w:t>
            </w:r>
          </w:p>
        </w:tc>
        <w:tc>
          <w:tcPr>
            <w:tcW w:w="1180" w:type="dxa"/>
            <w:tcMar>
              <w:top w:w="30" w:type="dxa"/>
              <w:left w:w="30" w:type="dxa"/>
              <w:bottom w:w="30" w:type="dxa"/>
              <w:right w:w="30" w:type="dxa"/>
            </w:tcMar>
            <w:vAlign w:val="center"/>
          </w:tcPr>
          <w:p w:rsidR="1F31C2FD" w:rsidP="1F31C2FD" w:rsidRDefault="1F31C2FD" w14:paraId="4862FBAE" w14:textId="7A15939A">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4/22</w:t>
            </w:r>
          </w:p>
          <w:p w:rsidR="1F31C2FD" w:rsidP="1F31C2FD" w:rsidRDefault="1F31C2FD" w14:paraId="0DD5F8F8" w14:textId="3629109F">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w:t>
            </w:r>
          </w:p>
        </w:tc>
        <w:tc>
          <w:tcPr>
            <w:tcW w:w="1448" w:type="dxa"/>
            <w:tcMar>
              <w:top w:w="30" w:type="dxa"/>
              <w:left w:w="30" w:type="dxa"/>
              <w:bottom w:w="30" w:type="dxa"/>
              <w:right w:w="30" w:type="dxa"/>
            </w:tcMar>
            <w:vAlign w:val="center"/>
          </w:tcPr>
          <w:p w:rsidR="1F31C2FD" w:rsidP="1F31C2FD" w:rsidRDefault="1F31C2FD" w14:paraId="36E2707C" w14:textId="15BAA4FD">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Academic Discourse</w:t>
            </w:r>
          </w:p>
        </w:tc>
        <w:tc>
          <w:tcPr>
            <w:tcW w:w="2043" w:type="dxa"/>
            <w:tcMar>
              <w:top w:w="30" w:type="dxa"/>
              <w:left w:w="30" w:type="dxa"/>
              <w:bottom w:w="30" w:type="dxa"/>
              <w:right w:w="30" w:type="dxa"/>
            </w:tcMar>
            <w:vAlign w:val="center"/>
          </w:tcPr>
          <w:p w:rsidR="1F31C2FD" w:rsidP="1F31C2FD" w:rsidRDefault="1F31C2FD" w14:paraId="041730B3" w14:textId="266614C0">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Real Debate on</w:t>
            </w:r>
          </w:p>
          <w:p w:rsidR="1F31C2FD" w:rsidP="1F31C2FD" w:rsidRDefault="1F31C2FD" w14:paraId="4FAFA4B7" w14:textId="1CB416CE">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on Free Education</w:t>
            </w:r>
          </w:p>
        </w:tc>
        <w:tc>
          <w:tcPr>
            <w:tcW w:w="3216" w:type="dxa"/>
            <w:tcMar>
              <w:top w:w="30" w:type="dxa"/>
              <w:left w:w="30" w:type="dxa"/>
              <w:bottom w:w="30" w:type="dxa"/>
              <w:right w:w="30" w:type="dxa"/>
            </w:tcMar>
            <w:vAlign w:val="center"/>
          </w:tcPr>
          <w:p w:rsidR="1F31C2FD" w:rsidP="1F31C2FD" w:rsidRDefault="1F31C2FD" w14:paraId="16FDF873" w14:textId="5AB0F82E">
            <w:pPr>
              <w:shd w:val="clear" w:color="auto" w:fill="FFFFFF" w:themeFill="background1"/>
              <w:spacing w:before="180" w:beforeAutospacing="off" w:after="180" w:afterAutospacing="off"/>
            </w:pPr>
            <w:r w:rsidRPr="1F31C2FD" w:rsidR="1F31C2FD">
              <w:rPr>
                <w:b w:val="1"/>
                <w:bCs w:val="1"/>
                <w:i w:val="1"/>
                <w:iCs w:val="1"/>
                <w:color w:val="000000" w:themeColor="text1" w:themeTint="FF" w:themeShade="FF"/>
                <w:sz w:val="21"/>
                <w:szCs w:val="21"/>
              </w:rPr>
              <w:t xml:space="preserve"> </w:t>
            </w:r>
          </w:p>
        </w:tc>
      </w:tr>
      <w:tr w:rsidR="1F31C2FD" w:rsidTr="1F31C2FD" w14:paraId="28F9A518">
        <w:trPr>
          <w:trHeight w:val="300"/>
        </w:trPr>
        <w:tc>
          <w:tcPr>
            <w:tcW w:w="787" w:type="dxa"/>
            <w:tcMar>
              <w:top w:w="30" w:type="dxa"/>
              <w:left w:w="30" w:type="dxa"/>
              <w:bottom w:w="30" w:type="dxa"/>
              <w:right w:w="30" w:type="dxa"/>
            </w:tcMar>
            <w:vAlign w:val="center"/>
          </w:tcPr>
          <w:p w:rsidR="1F31C2FD" w:rsidP="1F31C2FD" w:rsidRDefault="1F31C2FD" w14:paraId="71B7E307" w14:textId="07EF1BB1">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tc>
        <w:tc>
          <w:tcPr>
            <w:tcW w:w="686" w:type="dxa"/>
            <w:tcMar>
              <w:top w:w="30" w:type="dxa"/>
              <w:left w:w="30" w:type="dxa"/>
              <w:bottom w:w="30" w:type="dxa"/>
              <w:right w:w="30" w:type="dxa"/>
            </w:tcMar>
            <w:vAlign w:val="center"/>
          </w:tcPr>
          <w:p w:rsidR="1F31C2FD" w:rsidP="1F31C2FD" w:rsidRDefault="1F31C2FD" w14:paraId="0B2FC59B" w14:textId="50AEBE9D">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Thurs</w:t>
            </w:r>
          </w:p>
        </w:tc>
        <w:tc>
          <w:tcPr>
            <w:tcW w:w="1180" w:type="dxa"/>
            <w:tcMar>
              <w:top w:w="30" w:type="dxa"/>
              <w:left w:w="30" w:type="dxa"/>
              <w:bottom w:w="30" w:type="dxa"/>
              <w:right w:w="30" w:type="dxa"/>
            </w:tcMar>
            <w:vAlign w:val="center"/>
          </w:tcPr>
          <w:p w:rsidR="1F31C2FD" w:rsidP="1F31C2FD" w:rsidRDefault="1F31C2FD" w14:paraId="0C231F4F" w14:textId="4B5E96F9">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4/24</w:t>
            </w:r>
          </w:p>
        </w:tc>
        <w:tc>
          <w:tcPr>
            <w:tcW w:w="1448" w:type="dxa"/>
            <w:tcMar>
              <w:top w:w="30" w:type="dxa"/>
              <w:left w:w="30" w:type="dxa"/>
              <w:bottom w:w="30" w:type="dxa"/>
              <w:right w:w="30" w:type="dxa"/>
            </w:tcMar>
            <w:vAlign w:val="center"/>
          </w:tcPr>
          <w:p w:rsidR="1F31C2FD" w:rsidP="1F31C2FD" w:rsidRDefault="1F31C2FD" w14:paraId="3EB8A4E0" w14:textId="753E167D">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Academic Discourse</w:t>
            </w:r>
          </w:p>
        </w:tc>
        <w:tc>
          <w:tcPr>
            <w:tcW w:w="2043" w:type="dxa"/>
            <w:tcMar>
              <w:top w:w="30" w:type="dxa"/>
              <w:left w:w="30" w:type="dxa"/>
              <w:bottom w:w="30" w:type="dxa"/>
              <w:right w:w="30" w:type="dxa"/>
            </w:tcMar>
            <w:vAlign w:val="center"/>
          </w:tcPr>
          <w:p w:rsidR="1F31C2FD" w:rsidP="1F31C2FD" w:rsidRDefault="1F31C2FD" w14:paraId="4E78FC85" w14:textId="54A4D8A7">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Mock Debate on Natural Medicine/Modern Medicine</w:t>
            </w:r>
          </w:p>
        </w:tc>
        <w:tc>
          <w:tcPr>
            <w:tcW w:w="3216" w:type="dxa"/>
            <w:tcMar>
              <w:top w:w="30" w:type="dxa"/>
              <w:left w:w="30" w:type="dxa"/>
              <w:bottom w:w="30" w:type="dxa"/>
              <w:right w:w="30" w:type="dxa"/>
            </w:tcMar>
            <w:vAlign w:val="center"/>
          </w:tcPr>
          <w:p w:rsidR="1F31C2FD" w:rsidP="1F31C2FD" w:rsidRDefault="1F31C2FD" w14:paraId="6EF07E46" w14:textId="6AD64E5E">
            <w:pPr>
              <w:shd w:val="clear" w:color="auto" w:fill="FFFFFF" w:themeFill="background1"/>
              <w:spacing w:before="180" w:beforeAutospacing="off" w:after="180" w:afterAutospacing="off"/>
            </w:pPr>
            <w:r w:rsidRPr="1F31C2FD" w:rsidR="1F31C2FD">
              <w:rPr>
                <w:b w:val="1"/>
                <w:bCs w:val="1"/>
                <w:i w:val="1"/>
                <w:iCs w:val="1"/>
                <w:color w:val="000000" w:themeColor="text1" w:themeTint="FF" w:themeShade="FF"/>
                <w:sz w:val="21"/>
                <w:szCs w:val="21"/>
              </w:rPr>
              <w:t xml:space="preserve"> </w:t>
            </w:r>
          </w:p>
        </w:tc>
      </w:tr>
      <w:tr w:rsidR="1F31C2FD" w:rsidTr="1F31C2FD" w14:paraId="6DBB6D8F">
        <w:trPr>
          <w:trHeight w:val="300"/>
        </w:trPr>
        <w:tc>
          <w:tcPr>
            <w:tcW w:w="787" w:type="dxa"/>
            <w:tcMar>
              <w:top w:w="30" w:type="dxa"/>
              <w:left w:w="30" w:type="dxa"/>
              <w:bottom w:w="30" w:type="dxa"/>
              <w:right w:w="30" w:type="dxa"/>
            </w:tcMar>
            <w:vAlign w:val="center"/>
          </w:tcPr>
          <w:p w:rsidR="1F31C2FD" w:rsidP="1F31C2FD" w:rsidRDefault="1F31C2FD" w14:paraId="0BF51B69" w14:textId="11422F85">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tc>
        <w:tc>
          <w:tcPr>
            <w:tcW w:w="686" w:type="dxa"/>
            <w:tcMar>
              <w:top w:w="30" w:type="dxa"/>
              <w:left w:w="30" w:type="dxa"/>
              <w:bottom w:w="30" w:type="dxa"/>
              <w:right w:w="30" w:type="dxa"/>
            </w:tcMar>
            <w:vAlign w:val="center"/>
          </w:tcPr>
          <w:p w:rsidR="1F31C2FD" w:rsidP="1F31C2FD" w:rsidRDefault="1F31C2FD" w14:paraId="34FCF598" w14:textId="4103C7D7">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Tues</w:t>
            </w:r>
          </w:p>
        </w:tc>
        <w:tc>
          <w:tcPr>
            <w:tcW w:w="1180" w:type="dxa"/>
            <w:tcMar>
              <w:top w:w="30" w:type="dxa"/>
              <w:left w:w="30" w:type="dxa"/>
              <w:bottom w:w="30" w:type="dxa"/>
              <w:right w:w="30" w:type="dxa"/>
            </w:tcMar>
            <w:vAlign w:val="center"/>
          </w:tcPr>
          <w:p w:rsidR="1F31C2FD" w:rsidP="1F31C2FD" w:rsidRDefault="1F31C2FD" w14:paraId="65F6655C" w14:textId="716E042E">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4/29</w:t>
            </w:r>
          </w:p>
        </w:tc>
        <w:tc>
          <w:tcPr>
            <w:tcW w:w="1448" w:type="dxa"/>
            <w:tcMar>
              <w:top w:w="30" w:type="dxa"/>
              <w:left w:w="30" w:type="dxa"/>
              <w:bottom w:w="30" w:type="dxa"/>
              <w:right w:w="30" w:type="dxa"/>
            </w:tcMar>
            <w:vAlign w:val="center"/>
          </w:tcPr>
          <w:p w:rsidR="1F31C2FD" w:rsidP="1F31C2FD" w:rsidRDefault="1F31C2FD" w14:paraId="4007DB72" w14:textId="0C15E41C">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w:t>
            </w:r>
          </w:p>
        </w:tc>
        <w:tc>
          <w:tcPr>
            <w:tcW w:w="2043" w:type="dxa"/>
            <w:tcMar>
              <w:top w:w="30" w:type="dxa"/>
              <w:left w:w="30" w:type="dxa"/>
              <w:bottom w:w="30" w:type="dxa"/>
              <w:right w:w="30" w:type="dxa"/>
            </w:tcMar>
            <w:vAlign w:val="center"/>
          </w:tcPr>
          <w:p w:rsidR="1F31C2FD" w:rsidP="1F31C2FD" w:rsidRDefault="1F31C2FD" w14:paraId="6B67FD4F" w14:textId="3882B90D">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Real Debate on Natural Medicine/Modern Medicine</w:t>
            </w:r>
          </w:p>
        </w:tc>
        <w:tc>
          <w:tcPr>
            <w:tcW w:w="3216" w:type="dxa"/>
            <w:tcMar>
              <w:top w:w="30" w:type="dxa"/>
              <w:left w:w="30" w:type="dxa"/>
              <w:bottom w:w="30" w:type="dxa"/>
              <w:right w:w="30" w:type="dxa"/>
            </w:tcMar>
            <w:vAlign w:val="center"/>
          </w:tcPr>
          <w:p w:rsidR="1F31C2FD" w:rsidP="1F31C2FD" w:rsidRDefault="1F31C2FD" w14:paraId="1E355E56" w14:textId="50F69A03">
            <w:pPr>
              <w:shd w:val="clear" w:color="auto" w:fill="FFFFFF" w:themeFill="background1"/>
              <w:spacing w:before="180" w:beforeAutospacing="off" w:after="180" w:afterAutospacing="off"/>
            </w:pPr>
            <w:r w:rsidRPr="1F31C2FD" w:rsidR="1F31C2FD">
              <w:rPr>
                <w:b w:val="1"/>
                <w:bCs w:val="1"/>
                <w:i w:val="1"/>
                <w:iCs w:val="1"/>
                <w:color w:val="000000" w:themeColor="text1" w:themeTint="FF" w:themeShade="FF"/>
                <w:sz w:val="21"/>
                <w:szCs w:val="21"/>
              </w:rPr>
              <w:t xml:space="preserve"> </w:t>
            </w:r>
          </w:p>
        </w:tc>
      </w:tr>
      <w:tr w:rsidR="1F31C2FD" w:rsidTr="1F31C2FD" w14:paraId="47378B05">
        <w:trPr>
          <w:trHeight w:val="300"/>
        </w:trPr>
        <w:tc>
          <w:tcPr>
            <w:tcW w:w="787" w:type="dxa"/>
            <w:tcMar>
              <w:top w:w="30" w:type="dxa"/>
              <w:left w:w="30" w:type="dxa"/>
              <w:bottom w:w="30" w:type="dxa"/>
              <w:right w:w="30" w:type="dxa"/>
            </w:tcMar>
            <w:vAlign w:val="center"/>
          </w:tcPr>
          <w:p w:rsidR="1F31C2FD" w:rsidP="1F31C2FD" w:rsidRDefault="1F31C2FD" w14:paraId="469003FE" w14:textId="762846EA">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tc>
        <w:tc>
          <w:tcPr>
            <w:tcW w:w="686" w:type="dxa"/>
            <w:tcMar>
              <w:top w:w="30" w:type="dxa"/>
              <w:left w:w="30" w:type="dxa"/>
              <w:bottom w:w="30" w:type="dxa"/>
              <w:right w:w="30" w:type="dxa"/>
            </w:tcMar>
            <w:vAlign w:val="center"/>
          </w:tcPr>
          <w:p w:rsidR="1F31C2FD" w:rsidP="1F31C2FD" w:rsidRDefault="1F31C2FD" w14:paraId="29BB007A" w14:textId="61778767">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Thurs</w:t>
            </w:r>
          </w:p>
        </w:tc>
        <w:tc>
          <w:tcPr>
            <w:tcW w:w="1180" w:type="dxa"/>
            <w:tcMar>
              <w:top w:w="30" w:type="dxa"/>
              <w:left w:w="30" w:type="dxa"/>
              <w:bottom w:w="30" w:type="dxa"/>
              <w:right w:w="30" w:type="dxa"/>
            </w:tcMar>
            <w:vAlign w:val="center"/>
          </w:tcPr>
          <w:p w:rsidR="1F31C2FD" w:rsidP="1F31C2FD" w:rsidRDefault="1F31C2FD" w14:paraId="0860CAAC" w14:textId="058BB718">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5/1</w:t>
            </w:r>
          </w:p>
        </w:tc>
        <w:tc>
          <w:tcPr>
            <w:tcW w:w="1448" w:type="dxa"/>
            <w:tcMar>
              <w:top w:w="30" w:type="dxa"/>
              <w:left w:w="30" w:type="dxa"/>
              <w:bottom w:w="30" w:type="dxa"/>
              <w:right w:w="30" w:type="dxa"/>
            </w:tcMar>
            <w:vAlign w:val="center"/>
          </w:tcPr>
          <w:p w:rsidR="1F31C2FD" w:rsidP="1F31C2FD" w:rsidRDefault="1F31C2FD" w14:paraId="1BB236E0" w14:textId="399825A5">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Individual Conference</w:t>
            </w:r>
          </w:p>
        </w:tc>
        <w:tc>
          <w:tcPr>
            <w:tcW w:w="2043" w:type="dxa"/>
            <w:tcMar>
              <w:top w:w="30" w:type="dxa"/>
              <w:left w:w="30" w:type="dxa"/>
              <w:bottom w:w="30" w:type="dxa"/>
              <w:right w:w="30" w:type="dxa"/>
            </w:tcMar>
            <w:vAlign w:val="center"/>
          </w:tcPr>
          <w:p w:rsidR="1F31C2FD" w:rsidP="1F31C2FD" w:rsidRDefault="1F31C2FD" w14:paraId="07F43BE7" w14:textId="42932CC3">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w:t>
            </w:r>
          </w:p>
        </w:tc>
        <w:tc>
          <w:tcPr>
            <w:tcW w:w="3216" w:type="dxa"/>
            <w:tcMar>
              <w:top w:w="30" w:type="dxa"/>
              <w:left w:w="30" w:type="dxa"/>
              <w:bottom w:w="30" w:type="dxa"/>
              <w:right w:w="30" w:type="dxa"/>
            </w:tcMar>
            <w:vAlign w:val="center"/>
          </w:tcPr>
          <w:p w:rsidR="1F31C2FD" w:rsidP="1F31C2FD" w:rsidRDefault="1F31C2FD" w14:paraId="326CA092" w14:textId="0067E6AC">
            <w:pPr>
              <w:shd w:val="clear" w:color="auto" w:fill="FFFFFF" w:themeFill="background1"/>
              <w:spacing w:before="180" w:beforeAutospacing="off" w:after="180" w:afterAutospacing="off"/>
            </w:pPr>
            <w:r w:rsidRPr="1F31C2FD" w:rsidR="1F31C2FD">
              <w:rPr>
                <w:b w:val="1"/>
                <w:bCs w:val="1"/>
                <w:i w:val="1"/>
                <w:iCs w:val="1"/>
                <w:color w:val="000000" w:themeColor="text1" w:themeTint="FF" w:themeShade="FF"/>
                <w:sz w:val="21"/>
                <w:szCs w:val="21"/>
              </w:rPr>
              <w:t xml:space="preserve"> </w:t>
            </w:r>
          </w:p>
        </w:tc>
      </w:tr>
      <w:tr w:rsidR="1F31C2FD" w:rsidTr="1F31C2FD" w14:paraId="468E8DD8">
        <w:trPr>
          <w:trHeight w:val="300"/>
        </w:trPr>
        <w:tc>
          <w:tcPr>
            <w:tcW w:w="787" w:type="dxa"/>
            <w:tcMar>
              <w:top w:w="30" w:type="dxa"/>
              <w:left w:w="30" w:type="dxa"/>
              <w:bottom w:w="30" w:type="dxa"/>
              <w:right w:w="30" w:type="dxa"/>
            </w:tcMar>
            <w:vAlign w:val="center"/>
          </w:tcPr>
          <w:p w:rsidR="1F31C2FD" w:rsidP="1F31C2FD" w:rsidRDefault="1F31C2FD" w14:paraId="2DE9AC49" w14:textId="6C5843FB">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 xml:space="preserve"> </w:t>
            </w:r>
          </w:p>
        </w:tc>
        <w:tc>
          <w:tcPr>
            <w:tcW w:w="686" w:type="dxa"/>
            <w:tcMar>
              <w:top w:w="30" w:type="dxa"/>
              <w:left w:w="30" w:type="dxa"/>
              <w:bottom w:w="30" w:type="dxa"/>
              <w:right w:w="30" w:type="dxa"/>
            </w:tcMar>
            <w:vAlign w:val="center"/>
          </w:tcPr>
          <w:p w:rsidR="1F31C2FD" w:rsidP="1F31C2FD" w:rsidRDefault="1F31C2FD" w14:paraId="1F4B2FFA" w14:textId="48E4A37F">
            <w:pPr>
              <w:shd w:val="clear" w:color="auto" w:fill="FFFFFF" w:themeFill="background1"/>
              <w:spacing w:before="180" w:beforeAutospacing="off" w:after="180" w:afterAutospacing="off"/>
            </w:pPr>
            <w:r w:rsidRPr="1F31C2FD" w:rsidR="1F31C2FD">
              <w:rPr>
                <w:b w:val="1"/>
                <w:bCs w:val="1"/>
                <w:color w:val="000000" w:themeColor="text1" w:themeTint="FF" w:themeShade="FF"/>
                <w:sz w:val="21"/>
                <w:szCs w:val="21"/>
              </w:rPr>
              <w:t>Tues</w:t>
            </w:r>
          </w:p>
        </w:tc>
        <w:tc>
          <w:tcPr>
            <w:tcW w:w="1180" w:type="dxa"/>
            <w:tcMar>
              <w:top w:w="30" w:type="dxa"/>
              <w:left w:w="30" w:type="dxa"/>
              <w:bottom w:w="30" w:type="dxa"/>
              <w:right w:w="30" w:type="dxa"/>
            </w:tcMar>
            <w:vAlign w:val="center"/>
          </w:tcPr>
          <w:p w:rsidR="1F31C2FD" w:rsidP="1F31C2FD" w:rsidRDefault="1F31C2FD" w14:paraId="3327151C" w14:textId="29DF3D18">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5/6</w:t>
            </w:r>
          </w:p>
        </w:tc>
        <w:tc>
          <w:tcPr>
            <w:tcW w:w="1448" w:type="dxa"/>
            <w:tcMar>
              <w:top w:w="30" w:type="dxa"/>
              <w:left w:w="30" w:type="dxa"/>
              <w:bottom w:w="30" w:type="dxa"/>
              <w:right w:w="30" w:type="dxa"/>
            </w:tcMar>
            <w:vAlign w:val="center"/>
          </w:tcPr>
          <w:p w:rsidR="1F31C2FD" w:rsidP="1F31C2FD" w:rsidRDefault="1F31C2FD" w14:paraId="6EA1AD4D" w14:textId="0EBFB5CD">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Individual Conference</w:t>
            </w:r>
          </w:p>
        </w:tc>
        <w:tc>
          <w:tcPr>
            <w:tcW w:w="2043" w:type="dxa"/>
            <w:tcMar>
              <w:top w:w="30" w:type="dxa"/>
              <w:left w:w="30" w:type="dxa"/>
              <w:bottom w:w="30" w:type="dxa"/>
              <w:right w:w="30" w:type="dxa"/>
            </w:tcMar>
            <w:vAlign w:val="center"/>
          </w:tcPr>
          <w:p w:rsidR="1F31C2FD" w:rsidP="1F31C2FD" w:rsidRDefault="1F31C2FD" w14:paraId="0E0541A6" w14:textId="5F7721EC">
            <w:pPr>
              <w:shd w:val="clear" w:color="auto" w:fill="FFFFFF" w:themeFill="background1"/>
              <w:spacing w:before="180" w:beforeAutospacing="off" w:after="180" w:afterAutospacing="off"/>
            </w:pPr>
            <w:r w:rsidRPr="1F31C2FD" w:rsidR="1F31C2FD">
              <w:rPr>
                <w:b w:val="0"/>
                <w:bCs w:val="0"/>
                <w:color w:val="000000" w:themeColor="text1" w:themeTint="FF" w:themeShade="FF"/>
                <w:sz w:val="21"/>
                <w:szCs w:val="21"/>
              </w:rPr>
              <w:t xml:space="preserve"> </w:t>
            </w:r>
          </w:p>
        </w:tc>
        <w:tc>
          <w:tcPr>
            <w:tcW w:w="3216" w:type="dxa"/>
            <w:tcMar>
              <w:top w:w="30" w:type="dxa"/>
              <w:left w:w="30" w:type="dxa"/>
              <w:bottom w:w="30" w:type="dxa"/>
              <w:right w:w="30" w:type="dxa"/>
            </w:tcMar>
            <w:vAlign w:val="center"/>
          </w:tcPr>
          <w:p w:rsidR="1F31C2FD" w:rsidP="1F31C2FD" w:rsidRDefault="1F31C2FD" w14:paraId="5B5137F6" w14:textId="1D78F47C">
            <w:pPr>
              <w:shd w:val="clear" w:color="auto" w:fill="FFFFFF" w:themeFill="background1"/>
              <w:spacing w:before="180" w:beforeAutospacing="off" w:after="180" w:afterAutospacing="off"/>
            </w:pPr>
            <w:r w:rsidRPr="1F31C2FD" w:rsidR="1F31C2FD">
              <w:rPr>
                <w:b w:val="1"/>
                <w:bCs w:val="1"/>
                <w:i w:val="1"/>
                <w:iCs w:val="1"/>
                <w:color w:val="000000" w:themeColor="text1" w:themeTint="FF" w:themeShade="FF"/>
                <w:sz w:val="21"/>
                <w:szCs w:val="21"/>
              </w:rPr>
              <w:t xml:space="preserve"> </w:t>
            </w:r>
          </w:p>
        </w:tc>
      </w:tr>
    </w:tbl>
    <w:p w:rsidR="00820F6F" w:rsidP="1F31C2FD" w:rsidRDefault="00820F6F" w14:paraId="7643044A" w14:textId="78CEFDCB">
      <w:pPr>
        <w:shd w:val="clear" w:color="auto" w:fill="FFFFFF" w:themeFill="background1"/>
        <w:spacing w:before="180" w:beforeAutospacing="off" w:after="180" w:afterAutospacing="off"/>
      </w:pPr>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 xml:space="preserve"> </w:t>
      </w:r>
    </w:p>
    <w:p w:rsidR="00820F6F" w:rsidP="1F31C2FD" w:rsidRDefault="00820F6F" w14:paraId="4EE42BB3" w14:textId="1D8E7D1C">
      <w:pPr>
        <w:shd w:val="clear" w:color="auto" w:fill="FFFFFF" w:themeFill="background1"/>
        <w:spacing w:before="180" w:beforeAutospacing="off" w:after="180" w:afterAutospacing="off"/>
      </w:pPr>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 xml:space="preserve"> </w:t>
      </w:r>
    </w:p>
    <w:p w:rsidR="00820F6F" w:rsidP="1F31C2FD" w:rsidRDefault="00820F6F" w14:paraId="3285CD3D" w14:textId="2F8FF72C">
      <w:pPr>
        <w:shd w:val="clear" w:color="auto" w:fill="FFFFFF" w:themeFill="background1"/>
        <w:spacing w:before="180" w:beforeAutospacing="off" w:after="180" w:afterAutospacing="off"/>
      </w:pPr>
      <w:r w:rsidRPr="1F31C2FD" w:rsidR="53CB971A">
        <w:rPr>
          <w:rFonts w:ascii="Helvetica" w:hAnsi="Helvetica" w:eastAsia="Helvetica" w:cs="Helvetica"/>
          <w:b w:val="1"/>
          <w:bCs w:val="1"/>
          <w:i w:val="0"/>
          <w:iCs w:val="0"/>
          <w:caps w:val="0"/>
          <w:smallCaps w:val="0"/>
          <w:noProof w:val="0"/>
          <w:color w:val="000000" w:themeColor="text1" w:themeTint="FF" w:themeShade="FF"/>
          <w:sz w:val="21"/>
          <w:szCs w:val="21"/>
          <w:lang w:val="en-US"/>
        </w:rPr>
        <w:t>Course and University Policies and Procedures</w:t>
      </w:r>
      <w:r w:rsidRPr="1F31C2FD" w:rsidR="53CB971A">
        <w:rPr>
          <w:rFonts w:ascii="Helvetica" w:hAnsi="Helvetica" w:eastAsia="Helvetica" w:cs="Helvetica"/>
          <w:b w:val="1"/>
          <w:bCs w:val="1"/>
          <w:i w:val="1"/>
          <w:iCs w:val="1"/>
          <w:caps w:val="0"/>
          <w:smallCaps w:val="0"/>
          <w:noProof w:val="0"/>
          <w:color w:val="000000" w:themeColor="text1" w:themeTint="FF" w:themeShade="FF"/>
          <w:sz w:val="21"/>
          <w:szCs w:val="21"/>
          <w:lang w:val="en-US"/>
        </w:rPr>
        <w:t>Late Work</w:t>
      </w:r>
    </w:p>
    <w:p w:rsidR="00820F6F" w:rsidP="1F31C2FD" w:rsidRDefault="00820F6F" w14:paraId="0DB72AB0" w14:textId="6331D9D9">
      <w:pPr>
        <w:shd w:val="clear" w:color="auto" w:fill="FFFFFF" w:themeFill="background1"/>
        <w:spacing w:before="180" w:beforeAutospacing="off" w:after="180" w:afterAutospacing="off"/>
      </w:pPr>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 xml:space="preserve">If you feel you are falling behind in the course or struggling to meet deadlines, please come speak to me </w:t>
      </w:r>
      <w:r w:rsidRPr="1F31C2FD" w:rsidR="53CB971A">
        <w:rPr>
          <w:rFonts w:ascii="Helvetica" w:hAnsi="Helvetica" w:eastAsia="Helvetica" w:cs="Helvetica"/>
          <w:b w:val="1"/>
          <w:bCs w:val="1"/>
          <w:i w:val="0"/>
          <w:iCs w:val="0"/>
          <w:caps w:val="0"/>
          <w:smallCaps w:val="0"/>
          <w:noProof w:val="0"/>
          <w:color w:val="000000" w:themeColor="text1" w:themeTint="FF" w:themeShade="FF"/>
          <w:sz w:val="21"/>
          <w:szCs w:val="21"/>
          <w:lang w:val="en-US"/>
        </w:rPr>
        <w:t xml:space="preserve">before </w:t>
      </w:r>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assignments are due.  I can accept late assignment for a documented reason.</w:t>
      </w:r>
    </w:p>
    <w:p w:rsidR="00820F6F" w:rsidP="1F31C2FD" w:rsidRDefault="00820F6F" w14:paraId="581A7BF3" w14:textId="2D4DE1F8">
      <w:pPr>
        <w:shd w:val="clear" w:color="auto" w:fill="FFFFFF" w:themeFill="background1"/>
        <w:spacing w:before="180" w:beforeAutospacing="off" w:after="180" w:afterAutospacing="off"/>
      </w:pPr>
      <w:r w:rsidRPr="1F31C2FD" w:rsidR="53CB971A">
        <w:rPr>
          <w:rFonts w:ascii="Helvetica" w:hAnsi="Helvetica" w:eastAsia="Helvetica" w:cs="Helvetica"/>
          <w:b w:val="1"/>
          <w:bCs w:val="1"/>
          <w:i w:val="1"/>
          <w:iCs w:val="1"/>
          <w:caps w:val="0"/>
          <w:smallCaps w:val="0"/>
          <w:noProof w:val="0"/>
          <w:color w:val="000000" w:themeColor="text1" w:themeTint="FF" w:themeShade="FF"/>
          <w:sz w:val="21"/>
          <w:szCs w:val="21"/>
          <w:lang w:val="en-US"/>
        </w:rPr>
        <w:t>Attendance</w:t>
      </w:r>
    </w:p>
    <w:p w:rsidR="00820F6F" w:rsidP="1F31C2FD" w:rsidRDefault="00820F6F" w14:paraId="529EEEEC" w14:textId="5FA8DCEA">
      <w:pPr>
        <w:shd w:val="clear" w:color="auto" w:fill="FFFFFF" w:themeFill="background1"/>
        <w:spacing w:before="180" w:beforeAutospacing="off" w:after="180" w:afterAutospacing="off"/>
      </w:pPr>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Attendance in class is required. In each 15-week semester, students may have up to four (4) unexcused absences.  After these four unexcused absences, a student’s final grade may be reduced at the discretion of the instructor. After six (6) unexcused absences, the student may fail the class due to an absence failure.</w:t>
      </w:r>
    </w:p>
    <w:p w:rsidR="00820F6F" w:rsidP="1F31C2FD" w:rsidRDefault="00820F6F" w14:paraId="710F9D47" w14:textId="32C7F563">
      <w:pPr>
        <w:shd w:val="clear" w:color="auto" w:fill="FFFFFF" w:themeFill="background1"/>
        <w:spacing w:before="180" w:beforeAutospacing="off" w:after="180" w:afterAutospacing="off"/>
      </w:pPr>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Absences may be considered excused only if 1) students have made pre-arranged plans with the instructor for events and circumstances that are appropriate for missing class or 2) the student has documentation (timestamped picture, official note, dated materials) of extenuating circumstances.</w:t>
      </w:r>
    </w:p>
    <w:p w:rsidR="00820F6F" w:rsidP="1F31C2FD" w:rsidRDefault="00820F6F" w14:paraId="1C5DA108" w14:textId="59A265C9">
      <w:pPr>
        <w:shd w:val="clear" w:color="auto" w:fill="FFFFFF" w:themeFill="background1"/>
        <w:spacing w:before="180" w:beforeAutospacing="off" w:after="180" w:afterAutospacing="off"/>
      </w:pPr>
      <w:r w:rsidRPr="1F31C2FD" w:rsidR="53CB971A">
        <w:rPr>
          <w:rFonts w:ascii="Helvetica" w:hAnsi="Helvetica" w:eastAsia="Helvetica" w:cs="Helvetica"/>
          <w:b w:val="1"/>
          <w:bCs w:val="1"/>
          <w:i w:val="1"/>
          <w:iCs w:val="1"/>
          <w:caps w:val="0"/>
          <w:smallCaps w:val="0"/>
          <w:noProof w:val="0"/>
          <w:color w:val="000000" w:themeColor="text1" w:themeTint="FF" w:themeShade="FF"/>
          <w:sz w:val="21"/>
          <w:szCs w:val="21"/>
          <w:lang w:val="en-US"/>
        </w:rPr>
        <w:t xml:space="preserve"> Writing Center Bonus Points</w:t>
      </w:r>
    </w:p>
    <w:p w:rsidR="00820F6F" w:rsidP="1F31C2FD" w:rsidRDefault="00820F6F" w14:paraId="6398F7CD" w14:textId="56EC8480">
      <w:pPr>
        <w:shd w:val="clear" w:color="auto" w:fill="FFFFFF" w:themeFill="background1"/>
        <w:spacing w:before="180" w:beforeAutospacing="off" w:after="180" w:afterAutospacing="off"/>
      </w:pPr>
      <w:r w:rsidRPr="1F31C2FD" w:rsidR="53CB971A">
        <w:rPr>
          <w:rFonts w:ascii="Helvetica" w:hAnsi="Helvetica" w:eastAsia="Helvetica" w:cs="Helvetica"/>
          <w:b w:val="1"/>
          <w:bCs w:val="1"/>
          <w:i w:val="1"/>
          <w:iCs w:val="1"/>
          <w:caps w:val="0"/>
          <w:smallCaps w:val="0"/>
          <w:noProof w:val="0"/>
          <w:color w:val="000000" w:themeColor="text1" w:themeTint="FF" w:themeShade="FF"/>
          <w:sz w:val="21"/>
          <w:szCs w:val="21"/>
          <w:lang w:val="en-US"/>
        </w:rPr>
        <w:t xml:space="preserve"> </w:t>
      </w:r>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Good writers do not write in a vacuum; rather, they seek feedback and assistance from many people and groups. One of the best resources to use on campus is the Writing Center, where a trained writing consultant can help students review and revise their papers, no matter what stage they’re at.</w:t>
      </w:r>
    </w:p>
    <w:p w:rsidR="00820F6F" w:rsidP="1F31C2FD" w:rsidRDefault="00820F6F" w14:paraId="54FC8E4C" w14:textId="017BDA88">
      <w:pPr>
        <w:shd w:val="clear" w:color="auto" w:fill="FFFFFF" w:themeFill="background1"/>
        <w:spacing w:before="180" w:beforeAutospacing="off" w:after="180" w:afterAutospacing="off"/>
      </w:pPr>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Each visit to writing center yields you 1 point extra credit. You can earn maximum 5 points.</w:t>
      </w:r>
    </w:p>
    <w:p w:rsidR="00820F6F" w:rsidP="1F31C2FD" w:rsidRDefault="00820F6F" w14:paraId="33085D16" w14:textId="3C163CA3">
      <w:pPr>
        <w:shd w:val="clear" w:color="auto" w:fill="FFFFFF" w:themeFill="background1"/>
        <w:spacing w:before="180" w:beforeAutospacing="off" w:after="180" w:afterAutospacing="off"/>
      </w:pPr>
      <w:r w:rsidRPr="1F31C2FD" w:rsidR="53CB971A">
        <w:rPr>
          <w:rFonts w:ascii="Helvetica" w:hAnsi="Helvetica" w:eastAsia="Helvetica" w:cs="Helvetica"/>
          <w:b w:val="1"/>
          <w:bCs w:val="1"/>
          <w:i w:val="0"/>
          <w:iCs w:val="0"/>
          <w:caps w:val="0"/>
          <w:smallCaps w:val="0"/>
          <w:noProof w:val="0"/>
          <w:color w:val="000000" w:themeColor="text1" w:themeTint="FF" w:themeShade="FF"/>
          <w:sz w:val="21"/>
          <w:szCs w:val="21"/>
          <w:lang w:val="en-US"/>
        </w:rPr>
        <w:t xml:space="preserve"> </w:t>
      </w:r>
      <w:r w:rsidRPr="1F31C2FD" w:rsidR="53CB971A">
        <w:rPr>
          <w:rFonts w:ascii="Helvetica" w:hAnsi="Helvetica" w:eastAsia="Helvetica" w:cs="Helvetica"/>
          <w:b w:val="1"/>
          <w:bCs w:val="1"/>
          <w:i w:val="1"/>
          <w:iCs w:val="1"/>
          <w:caps w:val="0"/>
          <w:smallCaps w:val="0"/>
          <w:noProof w:val="0"/>
          <w:color w:val="000000" w:themeColor="text1" w:themeTint="FF" w:themeShade="FF"/>
          <w:sz w:val="21"/>
          <w:szCs w:val="21"/>
          <w:lang w:val="en-US"/>
        </w:rPr>
        <w:t>Revision Policy</w:t>
      </w:r>
    </w:p>
    <w:p w:rsidR="00820F6F" w:rsidP="1F31C2FD" w:rsidRDefault="00820F6F" w14:paraId="3E2B0AF4" w14:textId="7A9E16D2">
      <w:pPr>
        <w:shd w:val="clear" w:color="auto" w:fill="FFFFFF" w:themeFill="background1"/>
        <w:spacing w:before="180" w:beforeAutospacing="off" w:after="180" w:afterAutospacing="off"/>
      </w:pPr>
      <w:r w:rsidRPr="1F31C2FD" w:rsidR="53CB971A">
        <w:rPr>
          <w:rFonts w:ascii="Helvetica" w:hAnsi="Helvetica" w:eastAsia="Helvetica" w:cs="Helvetica"/>
          <w:b w:val="1"/>
          <w:bCs w:val="1"/>
          <w:i w:val="0"/>
          <w:iCs w:val="0"/>
          <w:caps w:val="0"/>
          <w:smallCaps w:val="0"/>
          <w:noProof w:val="0"/>
          <w:color w:val="000000" w:themeColor="text1" w:themeTint="FF" w:themeShade="FF"/>
          <w:sz w:val="21"/>
          <w:szCs w:val="21"/>
          <w:lang w:val="en-US"/>
        </w:rPr>
        <w:t xml:space="preserve"> </w:t>
      </w:r>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For each major project in the course, students have the option to revise and resubmit the project one more time after the instructor has given feedback and a grade on it. Revisions that substantially improve the project will earn new grades, and those grades will replace the older score.</w:t>
      </w:r>
    </w:p>
    <w:p w:rsidR="00820F6F" w:rsidP="1F31C2FD" w:rsidRDefault="00820F6F" w14:paraId="44846F23" w14:textId="552384AA">
      <w:pPr>
        <w:shd w:val="clear" w:color="auto" w:fill="FFFFFF" w:themeFill="background1"/>
        <w:spacing w:before="180" w:beforeAutospacing="off" w:after="180" w:afterAutospacing="off"/>
      </w:pPr>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To qualify, revisions must change the paper in significant and substantial ways; revisions that only correct mechanical errors will not be eligible for new grades. Students must contact the instructor if they want the opportunity for revision.</w:t>
      </w:r>
    </w:p>
    <w:p w:rsidR="00820F6F" w:rsidP="1F31C2FD" w:rsidRDefault="00820F6F" w14:paraId="6E99F320" w14:textId="1F31D15D">
      <w:pPr>
        <w:shd w:val="clear" w:color="auto" w:fill="FFFFFF" w:themeFill="background1"/>
        <w:spacing w:before="180" w:beforeAutospacing="off" w:after="180" w:afterAutospacing="off"/>
      </w:pPr>
      <w:r w:rsidRPr="1F31C2FD" w:rsidR="53CB971A">
        <w:rPr>
          <w:rFonts w:ascii="Helvetica" w:hAnsi="Helvetica" w:eastAsia="Helvetica" w:cs="Helvetica"/>
          <w:b w:val="1"/>
          <w:bCs w:val="1"/>
          <w:i w:val="1"/>
          <w:iCs w:val="1"/>
          <w:caps w:val="0"/>
          <w:smallCaps w:val="0"/>
          <w:noProof w:val="0"/>
          <w:color w:val="000000" w:themeColor="text1" w:themeTint="FF" w:themeShade="FF"/>
          <w:sz w:val="21"/>
          <w:szCs w:val="21"/>
          <w:lang w:val="en-US"/>
        </w:rPr>
        <w:t>Students with Disabilities (ADA Compliance)</w:t>
      </w:r>
    </w:p>
    <w:p w:rsidR="00820F6F" w:rsidP="1F31C2FD" w:rsidRDefault="00820F6F" w14:paraId="4963E3FD" w14:textId="51D3C9D8">
      <w:pPr>
        <w:shd w:val="clear" w:color="auto" w:fill="FFFFFF" w:themeFill="background1"/>
        <w:spacing w:before="180" w:beforeAutospacing="off" w:after="180" w:afterAutospacing="off"/>
      </w:pPr>
      <w:r w:rsidRPr="1F31C2FD" w:rsidR="53CB971A">
        <w:rPr>
          <w:rFonts w:ascii="Helvetica" w:hAnsi="Helvetica" w:eastAsia="Helvetica" w:cs="Helvetica"/>
          <w:b w:val="1"/>
          <w:bCs w:val="1"/>
          <w:i w:val="0"/>
          <w:iCs w:val="0"/>
          <w:caps w:val="0"/>
          <w:smallCaps w:val="0"/>
          <w:noProof w:val="0"/>
          <w:color w:val="000000" w:themeColor="text1" w:themeTint="FF" w:themeShade="FF"/>
          <w:sz w:val="21"/>
          <w:szCs w:val="21"/>
          <w:lang w:val="en-US"/>
        </w:rPr>
        <w:t xml:space="preserve"> </w:t>
      </w:r>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 xml:space="preserve">The University of North Texas at Dallas makes reasonable academic accommodation for students with disabilities. Students seeking accommodations must first register with the Disability Services Office (DSO) to verify their eligibility. If a disability is verified, the DSO will provide you with an accommodation letter to be delivered to faculty to begin a private discussion regarding your specific needs in a course. You may request accommodations at any time, however, DSO notices of accommodation should be provided as early as possible in the semester to avoid any delay in implementation. Note that students must obtain a new letter of accommodation for every semester and must meet/communicate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Disability Services Office website at </w:t>
      </w:r>
      <w:hyperlink r:id="R875410131d78450d">
        <w:r w:rsidRPr="1F31C2FD" w:rsidR="53CB971A">
          <w:rPr>
            <w:rStyle w:val="Hyperlink"/>
            <w:rFonts w:ascii="Helvetica" w:hAnsi="Helvetica" w:eastAsia="Helvetica" w:cs="Helvetica"/>
            <w:b w:val="0"/>
            <w:bCs w:val="0"/>
            <w:i w:val="0"/>
            <w:iCs w:val="0"/>
            <w:caps w:val="0"/>
            <w:smallCaps w:val="0"/>
            <w:strike w:val="0"/>
            <w:dstrike w:val="0"/>
            <w:noProof w:val="0"/>
            <w:color w:val="000000" w:themeColor="text1" w:themeTint="FF" w:themeShade="FF"/>
            <w:sz w:val="21"/>
            <w:szCs w:val="21"/>
            <w:u w:val="single"/>
            <w:lang w:val="en-US"/>
          </w:rPr>
          <w:t>http://www.untdallas.edu/disabilityLinks to an external site.</w:t>
        </w:r>
      </w:hyperlink>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 xml:space="preserve">. You may also contact them by phone at 972-338-1777; by email at </w:t>
      </w:r>
      <w:hyperlink r:id="R90763a980e3543fc">
        <w:r w:rsidRPr="1F31C2FD" w:rsidR="53CB971A">
          <w:rPr>
            <w:rStyle w:val="Hyperlink"/>
            <w:rFonts w:ascii="Helvetica" w:hAnsi="Helvetica" w:eastAsia="Helvetica" w:cs="Helvetica"/>
            <w:b w:val="0"/>
            <w:bCs w:val="0"/>
            <w:i w:val="0"/>
            <w:iCs w:val="0"/>
            <w:caps w:val="0"/>
            <w:smallCaps w:val="0"/>
            <w:noProof w:val="0"/>
            <w:sz w:val="21"/>
            <w:szCs w:val="21"/>
            <w:lang w:val="en-US"/>
          </w:rPr>
          <w:t>UNTDdisability@untdallas.edu</w:t>
        </w:r>
      </w:hyperlink>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 xml:space="preserve"> or at Founders Hall, room 204.  (UNTD Policy 7.004)</w:t>
      </w:r>
    </w:p>
    <w:p w:rsidR="00820F6F" w:rsidP="1F31C2FD" w:rsidRDefault="00820F6F" w14:paraId="6FAE5A05" w14:textId="2085CBB5">
      <w:pPr>
        <w:shd w:val="clear" w:color="auto" w:fill="FFFFFF" w:themeFill="background1"/>
        <w:spacing w:before="180" w:beforeAutospacing="off" w:after="180" w:afterAutospacing="off"/>
      </w:pPr>
      <w:r w:rsidRPr="1F31C2FD" w:rsidR="53CB971A">
        <w:rPr>
          <w:rFonts w:ascii="Helvetica" w:hAnsi="Helvetica" w:eastAsia="Helvetica" w:cs="Helvetica"/>
          <w:b w:val="1"/>
          <w:bCs w:val="1"/>
          <w:i w:val="0"/>
          <w:iCs w:val="0"/>
          <w:caps w:val="0"/>
          <w:smallCaps w:val="0"/>
          <w:noProof w:val="0"/>
          <w:color w:val="000000" w:themeColor="text1" w:themeTint="FF" w:themeShade="FF"/>
          <w:sz w:val="21"/>
          <w:szCs w:val="21"/>
          <w:lang w:val="en-US"/>
        </w:rPr>
        <w:t xml:space="preserve"> Course Evaluation Policy</w:t>
      </w:r>
    </w:p>
    <w:p w:rsidR="00820F6F" w:rsidP="1F31C2FD" w:rsidRDefault="00820F6F" w14:paraId="18F0E5E7" w14:textId="289A90EF">
      <w:pPr>
        <w:shd w:val="clear" w:color="auto" w:fill="FFFFFF" w:themeFill="background1"/>
        <w:spacing w:before="180" w:beforeAutospacing="off" w:after="180" w:afterAutospacing="off"/>
      </w:pPr>
      <w:r w:rsidRPr="1F31C2FD" w:rsidR="53CB971A">
        <w:rPr>
          <w:rFonts w:ascii="Helvetica" w:hAnsi="Helvetica" w:eastAsia="Helvetica" w:cs="Helvetica"/>
          <w:b w:val="1"/>
          <w:bCs w:val="1"/>
          <w:i w:val="0"/>
          <w:iCs w:val="0"/>
          <w:caps w:val="0"/>
          <w:smallCaps w:val="0"/>
          <w:noProof w:val="0"/>
          <w:color w:val="000000" w:themeColor="text1" w:themeTint="FF" w:themeShade="FF"/>
          <w:sz w:val="21"/>
          <w:szCs w:val="21"/>
          <w:lang w:val="en-US"/>
        </w:rPr>
        <w:t xml:space="preserve"> </w:t>
      </w:r>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Student’s evaluations of teaching effectiveness is a requirement for all organized classes at UNT Dallas.  This short survey will be made available to you at the end of the semester, providing you a chance to comment on how this class is taught.  I am very interested in the feedback I get from students, as I work to continually improve my teaching.  I consider students’ evaluations to be an important part of your participation in this class.</w:t>
      </w:r>
    </w:p>
    <w:p w:rsidR="00820F6F" w:rsidP="1F31C2FD" w:rsidRDefault="00820F6F" w14:paraId="0D18C4F1" w14:textId="061B1BA1">
      <w:pPr>
        <w:shd w:val="clear" w:color="auto" w:fill="FFFFFF" w:themeFill="background1"/>
        <w:spacing w:before="180" w:beforeAutospacing="off" w:after="180" w:afterAutospacing="off"/>
      </w:pPr>
      <w:r w:rsidRPr="1F31C2FD" w:rsidR="53CB971A">
        <w:rPr>
          <w:rFonts w:ascii="Helvetica" w:hAnsi="Helvetica" w:eastAsia="Helvetica" w:cs="Helvetica"/>
          <w:b w:val="1"/>
          <w:bCs w:val="1"/>
          <w:i w:val="0"/>
          <w:iCs w:val="0"/>
          <w:caps w:val="0"/>
          <w:smallCaps w:val="0"/>
          <w:noProof w:val="0"/>
          <w:color w:val="000000" w:themeColor="text1" w:themeTint="FF" w:themeShade="FF"/>
          <w:sz w:val="21"/>
          <w:szCs w:val="21"/>
          <w:lang w:val="en-US"/>
        </w:rPr>
        <w:t>Academic Integrity</w:t>
      </w:r>
    </w:p>
    <w:p w:rsidR="00820F6F" w:rsidP="1F31C2FD" w:rsidRDefault="00820F6F" w14:paraId="57137B4C" w14:textId="321D19FE">
      <w:pPr>
        <w:shd w:val="clear" w:color="auto" w:fill="FFFFFF" w:themeFill="background1"/>
        <w:spacing w:before="180" w:beforeAutospacing="off" w:after="180" w:afterAutospacing="off"/>
      </w:pPr>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 xml:space="preserve">Academic integrity is a hallmark of higher education. You are expected to abide by the University’s code of Academic Integrity policy.  Any person suspected of academic dishonesty (i.e., cheating or plagiarism) will be handled in accordance with the University’s policies and procedures.  Refer to the Student Code of Academic Integrity (Policy 7.002) at </w:t>
      </w:r>
      <w:hyperlink r:id="Rdadddb3c27694018">
        <w:r w:rsidRPr="1F31C2FD" w:rsidR="53CB971A">
          <w:rPr>
            <w:rStyle w:val="Hyperlink"/>
            <w:rFonts w:ascii="Helvetica" w:hAnsi="Helvetica" w:eastAsia="Helvetica" w:cs="Helvetica"/>
            <w:b w:val="0"/>
            <w:bCs w:val="0"/>
            <w:i w:val="0"/>
            <w:iCs w:val="0"/>
            <w:caps w:val="0"/>
            <w:smallCaps w:val="0"/>
            <w:strike w:val="0"/>
            <w:dstrike w:val="0"/>
            <w:noProof w:val="0"/>
            <w:color w:val="000000" w:themeColor="text1" w:themeTint="FF" w:themeShade="FF"/>
            <w:sz w:val="21"/>
            <w:szCs w:val="21"/>
            <w:u w:val="single"/>
            <w:lang w:val="en-US"/>
          </w:rPr>
          <w:t>http://www.untdallas.edu/sites/default/files/page_level2/pdf/policy/7.002%20Code%20of%20Academic_Integrity.pdfLinks to an external site.</w:t>
        </w:r>
      </w:hyperlink>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 xml:space="preserve">Refer to the Student Code of Student Rights, Responsibilities and Conduct at </w:t>
      </w:r>
      <w:hyperlink r:id="Rc7b87b6b52f947a1">
        <w:r w:rsidRPr="1F31C2FD" w:rsidR="53CB971A">
          <w:rPr>
            <w:rStyle w:val="Hyperlink"/>
            <w:rFonts w:ascii="Helvetica" w:hAnsi="Helvetica" w:eastAsia="Helvetica" w:cs="Helvetica"/>
            <w:b w:val="0"/>
            <w:bCs w:val="0"/>
            <w:i w:val="0"/>
            <w:iCs w:val="0"/>
            <w:caps w:val="0"/>
            <w:smallCaps w:val="0"/>
            <w:strike w:val="0"/>
            <w:dstrike w:val="0"/>
            <w:noProof w:val="0"/>
            <w:color w:val="000000" w:themeColor="text1" w:themeTint="FF" w:themeShade="FF"/>
            <w:sz w:val="21"/>
            <w:szCs w:val="21"/>
            <w:u w:val="single"/>
            <w:lang w:val="en-US"/>
          </w:rPr>
          <w:t>http://www.untdallas.edu/sites/default/files/page_level2/hds0041/pdf/7_001_student_code_of_conduct_may_2014.pdfLinks to an external site.</w:t>
        </w:r>
      </w:hyperlink>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 xml:space="preserve">  Academic dishonesty includes, but is not limited to, cheating, plagiarizing, fabrication of information or citations, facilitating acts of dishonesty by others, having unauthorized possession of examinations, submitting work of another person or work previously used without informing the instructor, or tampering with the academic work of other students.  In addition, all academic work turned in for this class, including exams, papers and written assignments must include the following statement: “</w:t>
      </w:r>
      <w:r w:rsidRPr="1F31C2FD" w:rsidR="53CB971A">
        <w:rPr>
          <w:rFonts w:ascii="Helvetica" w:hAnsi="Helvetica" w:eastAsia="Helvetica" w:cs="Helvetica"/>
          <w:b w:val="0"/>
          <w:bCs w:val="0"/>
          <w:i w:val="1"/>
          <w:iCs w:val="1"/>
          <w:caps w:val="0"/>
          <w:smallCaps w:val="0"/>
          <w:noProof w:val="0"/>
          <w:color w:val="000000" w:themeColor="text1" w:themeTint="FF" w:themeShade="FF"/>
          <w:sz w:val="21"/>
          <w:szCs w:val="21"/>
          <w:u w:val="single"/>
          <w:lang w:val="en-US"/>
        </w:rPr>
        <w:t>On my honor, I have not given, nor received, nor witnessed any unauthorized assistance that violates the UNTD Academic Integrity Policy</w:t>
      </w:r>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w:t>
      </w:r>
    </w:p>
    <w:p w:rsidR="00820F6F" w:rsidP="1F31C2FD" w:rsidRDefault="00820F6F" w14:paraId="480B7C36" w14:textId="019A93D5">
      <w:pPr>
        <w:shd w:val="clear" w:color="auto" w:fill="FFFFFF" w:themeFill="background1"/>
        <w:spacing w:before="180" w:beforeAutospacing="off" w:after="180" w:afterAutospacing="off"/>
      </w:pPr>
      <w:r w:rsidRPr="1F31C2FD" w:rsidR="53CB971A">
        <w:rPr>
          <w:rFonts w:ascii="Helvetica" w:hAnsi="Helvetica" w:eastAsia="Helvetica" w:cs="Helvetica"/>
          <w:b w:val="1"/>
          <w:bCs w:val="1"/>
          <w:i w:val="0"/>
          <w:iCs w:val="0"/>
          <w:caps w:val="0"/>
          <w:smallCaps w:val="0"/>
          <w:noProof w:val="0"/>
          <w:color w:val="000000" w:themeColor="text1" w:themeTint="FF" w:themeShade="FF"/>
          <w:sz w:val="21"/>
          <w:szCs w:val="21"/>
          <w:lang w:val="en-US"/>
        </w:rPr>
        <w:t xml:space="preserve">Bad Weather Policy </w:t>
      </w:r>
    </w:p>
    <w:p w:rsidR="00820F6F" w:rsidP="1F31C2FD" w:rsidRDefault="00820F6F" w14:paraId="34358D7B" w14:textId="4C22C38C">
      <w:pPr>
        <w:shd w:val="clear" w:color="auto" w:fill="FFFFFF" w:themeFill="background1"/>
        <w:spacing w:before="180" w:beforeAutospacing="off" w:after="180" w:afterAutospacing="off"/>
      </w:pPr>
      <w:r w:rsidRPr="1F31C2FD" w:rsidR="53CB971A">
        <w:rPr>
          <w:rFonts w:ascii="Helvetica" w:hAnsi="Helvetica" w:eastAsia="Helvetica" w:cs="Helvetica"/>
          <w:b w:val="1"/>
          <w:bCs w:val="1"/>
          <w:i w:val="0"/>
          <w:iCs w:val="0"/>
          <w:caps w:val="0"/>
          <w:smallCaps w:val="0"/>
          <w:noProof w:val="0"/>
          <w:color w:val="000000" w:themeColor="text1" w:themeTint="FF" w:themeShade="FF"/>
          <w:sz w:val="21"/>
          <w:szCs w:val="21"/>
          <w:lang w:val="en-US"/>
        </w:rPr>
        <w:t xml:space="preserve"> </w:t>
      </w:r>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 xml:space="preserve">Campus facilities will close, and operations will be suspended when adverse weather and/or safety hazards exist on the UNTD campus or if travel to the campus is deemed dangerous as the result of ice, sleet, or snow.  In the event of a campus closure, the Marketing and Communication Department will report closure information to all appropriate major media by 7 a.m.  That department will also update the UNTD website, Facebook and Twitter with closing information as soon as it is possible. For more information, please refer to </w:t>
      </w:r>
      <w:hyperlink r:id="R1fe2b12cdb45408b">
        <w:r w:rsidRPr="1F31C2FD" w:rsidR="53CB971A">
          <w:rPr>
            <w:rStyle w:val="Hyperlink"/>
            <w:rFonts w:ascii="Helvetica" w:hAnsi="Helvetica" w:eastAsia="Helvetica" w:cs="Helvetica"/>
            <w:b w:val="0"/>
            <w:bCs w:val="0"/>
            <w:i w:val="0"/>
            <w:iCs w:val="0"/>
            <w:caps w:val="0"/>
            <w:smallCaps w:val="0"/>
            <w:strike w:val="0"/>
            <w:dstrike w:val="0"/>
            <w:noProof w:val="0"/>
            <w:color w:val="000000" w:themeColor="text1" w:themeTint="FF" w:themeShade="FF"/>
            <w:sz w:val="21"/>
            <w:szCs w:val="21"/>
            <w:u w:val="single"/>
            <w:lang w:val="en-US"/>
          </w:rPr>
          <w:t>http://www.untdallas.edu/police/resources/notificationsLinks to an external site.</w:t>
        </w:r>
      </w:hyperlink>
    </w:p>
    <w:p w:rsidR="00820F6F" w:rsidP="1F31C2FD" w:rsidRDefault="00820F6F" w14:paraId="242F8CC2" w14:textId="1AE30D84">
      <w:pPr>
        <w:shd w:val="clear" w:color="auto" w:fill="FFFFFF" w:themeFill="background1"/>
        <w:spacing w:before="180" w:beforeAutospacing="off" w:after="180" w:afterAutospacing="off"/>
      </w:pPr>
      <w:r w:rsidRPr="1F31C2FD" w:rsidR="53CB971A">
        <w:rPr>
          <w:rFonts w:ascii="Helvetica" w:hAnsi="Helvetica" w:eastAsia="Helvetica" w:cs="Helvetica"/>
          <w:b w:val="1"/>
          <w:bCs w:val="1"/>
          <w:i w:val="0"/>
          <w:iCs w:val="0"/>
          <w:caps w:val="0"/>
          <w:smallCaps w:val="0"/>
          <w:noProof w:val="0"/>
          <w:color w:val="000000" w:themeColor="text1" w:themeTint="FF" w:themeShade="FF"/>
          <w:sz w:val="21"/>
          <w:szCs w:val="21"/>
          <w:lang w:val="en-US"/>
        </w:rPr>
        <w:t>Diversity/Tolerance Policy</w:t>
      </w:r>
    </w:p>
    <w:p w:rsidR="00820F6F" w:rsidP="1F31C2FD" w:rsidRDefault="00820F6F" w14:paraId="431BD165" w14:textId="5CCB0B7E">
      <w:pPr>
        <w:shd w:val="clear" w:color="auto" w:fill="FFFFFF" w:themeFill="background1"/>
        <w:spacing w:before="180" w:beforeAutospacing="off" w:after="180" w:afterAutospacing="off"/>
      </w:pPr>
      <w:r w:rsidRPr="1F31C2FD" w:rsidR="53CB971A">
        <w:rPr>
          <w:rFonts w:ascii="Helvetica" w:hAnsi="Helvetica" w:eastAsia="Helvetica" w:cs="Helvetica"/>
          <w:b w:val="1"/>
          <w:bCs w:val="1"/>
          <w:i w:val="0"/>
          <w:iCs w:val="0"/>
          <w:caps w:val="0"/>
          <w:smallCaps w:val="0"/>
          <w:noProof w:val="0"/>
          <w:color w:val="000000" w:themeColor="text1" w:themeTint="FF" w:themeShade="FF"/>
          <w:sz w:val="21"/>
          <w:szCs w:val="21"/>
          <w:lang w:val="en-US"/>
        </w:rPr>
        <w:t xml:space="preserve">  </w:t>
      </w:r>
      <w:r w:rsidRPr="1F31C2FD" w:rsidR="53CB971A">
        <w:rPr>
          <w:rFonts w:ascii="Helvetica" w:hAnsi="Helvetica" w:eastAsia="Helvetica" w:cs="Helvetica"/>
          <w:b w:val="0"/>
          <w:bCs w:val="0"/>
          <w:i w:val="0"/>
          <w:iCs w:val="0"/>
          <w:caps w:val="0"/>
          <w:smallCaps w:val="0"/>
          <w:noProof w:val="0"/>
          <w:color w:val="000000" w:themeColor="text1" w:themeTint="FF" w:themeShade="FF"/>
          <w:sz w:val="21"/>
          <w:szCs w:val="21"/>
          <w:lang w:val="en-US"/>
        </w:rPr>
        <w:t>Students are encouraged to contribute their perspectives and insights to class discussions.  However, offensive and inappropriate language (swearing) and remarks offensive to others of particular nationalities, ethnic groups, sexual preferences, religious groups, genders, or other ascribed statuses will not be tolerated. Disruptions which violate the Code of Student Conduct will be referred to the Dean of Students as the instructor deems appropriate. (UNTD Policy 7.001).</w:t>
      </w:r>
    </w:p>
    <w:p w:rsidR="00820F6F" w:rsidRDefault="00820F6F" w14:paraId="672A6659" w14:textId="3C5F3536"/>
    <w:sectPr w:rsidR="00820F6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835FC5"/>
    <w:rsid w:val="00820F6F"/>
    <w:rsid w:val="00C1039F"/>
    <w:rsid w:val="1F31C2FD"/>
    <w:rsid w:val="47307CB9"/>
    <w:rsid w:val="53CB971A"/>
    <w:rsid w:val="68835F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5FC5"/>
  <w15:chartTrackingRefBased/>
  <w15:docId w15:val="{EB514591-81A8-42DD-9AE3-73816D5D2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1F31C2FD"/>
    <w:rPr>
      <w:rFonts w:ascii="Calibri Light" w:hAnsi="Calibri Light" w:eastAsia="Calibri Light" w:cs="" w:asciiTheme="majorAscii" w:hAnsiTheme="majorAscii" w:eastAsiaTheme="minorAscii" w:cstheme="majorEastAsia"/>
      <w:color w:val="2E74B5"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1F31C2FD"/>
    <w:rPr>
      <w:color w:val="0563C1"/>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yperlink" Target="mailto:yubraj.aryal@untdallas.edu" TargetMode="External" Id="Rc6d3c8549c394708" /><Relationship Type="http://schemas.openxmlformats.org/officeDocument/2006/relationships/hyperlink" Target="https://owl.english.purdue.edu/owl/" TargetMode="External" Id="Rc1663b0aca6346bc" /><Relationship Type="http://schemas.openxmlformats.org/officeDocument/2006/relationships/hyperlink" Target="http://www.untdallas.edu/library" TargetMode="External" Id="R3e829dc7657b4e87" /><Relationship Type="http://schemas.openxmlformats.org/officeDocument/2006/relationships/hyperlink" Target="mailto:library@untdallas.edu" TargetMode="External" Id="R330c88d89115473a" /><Relationship Type="http://schemas.openxmlformats.org/officeDocument/2006/relationships/hyperlink" Target="https://www.untdallas.edu/learning/" TargetMode="External" Id="Rb33d73078aa5460c" /><Relationship Type="http://schemas.openxmlformats.org/officeDocument/2006/relationships/hyperlink" Target="https://community.canvaslms.com/docs/DOC-10701" TargetMode="External" Id="R06845bd24d08465b" /><Relationship Type="http://schemas.openxmlformats.org/officeDocument/2006/relationships/hyperlink" Target="mailto:distancelearning@untdallas.edu" TargetMode="External" Id="Rb7c48ea75cb446c3" /><Relationship Type="http://schemas.openxmlformats.org/officeDocument/2006/relationships/hyperlink" Target="http://www.untdallas.edu/disability" TargetMode="External" Id="R875410131d78450d" /><Relationship Type="http://schemas.openxmlformats.org/officeDocument/2006/relationships/hyperlink" Target="mailto:UNTDdisability@untdallas.edu" TargetMode="External" Id="R90763a980e3543fc" /><Relationship Type="http://schemas.openxmlformats.org/officeDocument/2006/relationships/hyperlink" Target="http://www.untdallas.edu/sites/default/files/page_level2/pdf/policy/7.002%20Code%20of%20Academic_Integrity.pdf" TargetMode="External" Id="Rdadddb3c27694018" /><Relationship Type="http://schemas.openxmlformats.org/officeDocument/2006/relationships/hyperlink" Target="http://www.untdallas.edu/sites/default/files/page_level2/hds0041/pdf/7_001_student_code_of_conduct_may_2014.pdf" TargetMode="External" Id="Rc7b87b6b52f947a1" /><Relationship Type="http://schemas.openxmlformats.org/officeDocument/2006/relationships/hyperlink" Target="http://www.untdallas.edu/police/resources/notifications" TargetMode="External" Id="R1fe2b12cdb45408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F0C3E4044E2B44BBC67F1E812980CB" ma:contentTypeVersion="11" ma:contentTypeDescription="Create a new document." ma:contentTypeScope="" ma:versionID="888bff84f67241dbb3445a660eb408b9">
  <xsd:schema xmlns:xsd="http://www.w3.org/2001/XMLSchema" xmlns:xs="http://www.w3.org/2001/XMLSchema" xmlns:p="http://schemas.microsoft.com/office/2006/metadata/properties" xmlns:ns2="8ca9370c-ea08-44c3-bb73-37f6f8a97dc4" xmlns:ns3="91f0a766-8d8b-439c-97a6-f5fc0f756144" targetNamespace="http://schemas.microsoft.com/office/2006/metadata/properties" ma:root="true" ma:fieldsID="e21ff345651791eacede7243d8e9539f" ns2:_="" ns3:_="">
    <xsd:import namespace="8ca9370c-ea08-44c3-bb73-37f6f8a97dc4"/>
    <xsd:import namespace="91f0a766-8d8b-439c-97a6-f5fc0f756144"/>
    <xsd:element name="properties">
      <xsd:complexType>
        <xsd:sequence>
          <xsd:element name="documentManagement">
            <xsd:complexType>
              <xsd:all>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9370c-ea08-44c3-bb73-37f6f8a97dc4"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0a766-8d8b-439c-97a6-f5fc0f756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c9754f-4f6e-40cf-929f-b82ea86064b4}" ma:internalName="TaxCatchAll" ma:showField="CatchAllData" ma:web="91f0a766-8d8b-439c-97a6-f5fc0f756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1f0a766-8d8b-439c-97a6-f5fc0f756144" xsi:nil="true"/>
    <lcf76f155ced4ddcb4097134ff3c332f xmlns="8ca9370c-ea08-44c3-bb73-37f6f8a97d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443B6C-20DC-4D4E-88A5-70781B0B6DA1}">
  <ds:schemaRefs>
    <ds:schemaRef ds:uri="http://schemas.microsoft.com/sharepoint/v3/contenttype/forms"/>
  </ds:schemaRefs>
</ds:datastoreItem>
</file>

<file path=customXml/itemProps2.xml><?xml version="1.0" encoding="utf-8"?>
<ds:datastoreItem xmlns:ds="http://schemas.openxmlformats.org/officeDocument/2006/customXml" ds:itemID="{6B748697-4821-42EA-9737-0004047B3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9370c-ea08-44c3-bb73-37f6f8a97dc4"/>
    <ds:schemaRef ds:uri="91f0a766-8d8b-439c-97a6-f5fc0f756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8CFDD2-A374-4E3C-9FFA-569B1154DFF0}">
  <ds:schemaRefs>
    <ds:schemaRef ds:uri="http://schemas.microsoft.com/office/2006/metadata/properties"/>
    <ds:schemaRef ds:uri="http://schemas.microsoft.com/office/infopath/2007/PartnerControls"/>
    <ds:schemaRef ds:uri="91f0a766-8d8b-439c-97a6-f5fc0f756144"/>
    <ds:schemaRef ds:uri="8ca9370c-ea08-44c3-bb73-37f6f8a97dc4"/>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Aryal, Yubraj</dc:creator>
  <cp:keywords/>
  <dc:description/>
  <cp:lastModifiedBy>Aryal, Yubraj</cp:lastModifiedBy>
  <cp:revision>2</cp:revision>
  <dcterms:created xsi:type="dcterms:W3CDTF">2025-01-25T14:05:00Z</dcterms:created>
  <dcterms:modified xsi:type="dcterms:W3CDTF">2025-01-25T14:06:32Z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0x0101009EF0C3E4044E2B44BBC67F1E812980CB</vt:lpwstr>
  </property>
  <property fmtid="{D5CDD505-2E9C-101B-9397-08002B2CF9AE}" pid="3" name="MediaServiceImageTags">
    <vt:lpwstr/>
  </property>
</Properties>
</file>