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9B2CD" w14:textId="77777777" w:rsidR="00304FF7" w:rsidRPr="00812B94" w:rsidRDefault="00C8398F" w:rsidP="00304FF7">
      <w:pPr>
        <w:jc w:val="center"/>
        <w:rPr>
          <w:rFonts w:asciiTheme="minorHAnsi" w:hAnsiTheme="minorHAnsi" w:cs="Arial"/>
          <w:b/>
        </w:rPr>
      </w:pPr>
      <w:r w:rsidRPr="00812B94">
        <w:rPr>
          <w:rFonts w:asciiTheme="minorHAnsi" w:hAnsiTheme="minorHAnsi" w:cs="Arial"/>
          <w:b/>
        </w:rPr>
        <w:t>University of</w:t>
      </w:r>
      <w:r w:rsidR="00304FF7" w:rsidRPr="00812B94">
        <w:rPr>
          <w:rFonts w:asciiTheme="minorHAnsi" w:hAnsiTheme="minorHAnsi" w:cs="Arial"/>
          <w:b/>
        </w:rPr>
        <w:t xml:space="preserve"> </w:t>
      </w:r>
      <w:r w:rsidRPr="00812B94">
        <w:rPr>
          <w:rFonts w:asciiTheme="minorHAnsi" w:hAnsiTheme="minorHAnsi" w:cs="Arial"/>
          <w:b/>
        </w:rPr>
        <w:t>North</w:t>
      </w:r>
      <w:r w:rsidR="00304FF7" w:rsidRPr="00812B94">
        <w:rPr>
          <w:rFonts w:asciiTheme="minorHAnsi" w:hAnsiTheme="minorHAnsi" w:cs="Arial"/>
          <w:b/>
        </w:rPr>
        <w:t xml:space="preserve"> </w:t>
      </w:r>
      <w:r w:rsidRPr="00812B94">
        <w:rPr>
          <w:rFonts w:asciiTheme="minorHAnsi" w:hAnsiTheme="minorHAnsi" w:cs="Arial"/>
          <w:b/>
        </w:rPr>
        <w:t>Texas at Dallas</w:t>
      </w:r>
    </w:p>
    <w:p w14:paraId="57BD16C6" w14:textId="5EC3DF6E" w:rsidR="00066BB2" w:rsidRDefault="00A371ED" w:rsidP="00304FF7">
      <w:pPr>
        <w:jc w:val="center"/>
        <w:rPr>
          <w:rFonts w:asciiTheme="minorHAnsi" w:hAnsiTheme="minorHAnsi" w:cs="Arial"/>
          <w:b/>
        </w:rPr>
      </w:pPr>
      <w:r>
        <w:rPr>
          <w:rFonts w:asciiTheme="minorHAnsi" w:hAnsiTheme="minorHAnsi" w:cs="Arial"/>
          <w:b/>
        </w:rPr>
        <w:t>Spring</w:t>
      </w:r>
      <w:r w:rsidR="003B4C24">
        <w:rPr>
          <w:rFonts w:asciiTheme="minorHAnsi" w:hAnsiTheme="minorHAnsi" w:cs="Arial"/>
          <w:b/>
        </w:rPr>
        <w:t xml:space="preserve"> </w:t>
      </w:r>
      <w:r>
        <w:rPr>
          <w:rFonts w:asciiTheme="minorHAnsi" w:hAnsiTheme="minorHAnsi" w:cs="Arial"/>
          <w:b/>
        </w:rPr>
        <w:t>2020</w:t>
      </w:r>
    </w:p>
    <w:p w14:paraId="353D7680" w14:textId="11F7CE71" w:rsidR="004D3BEA" w:rsidRPr="00812B94" w:rsidRDefault="004D3BEA" w:rsidP="00304FF7">
      <w:pPr>
        <w:jc w:val="center"/>
        <w:rPr>
          <w:rFonts w:asciiTheme="minorHAnsi" w:hAnsiTheme="minorHAnsi" w:cs="Arial"/>
          <w:b/>
        </w:rPr>
      </w:pPr>
      <w:r>
        <w:rPr>
          <w:rFonts w:asciiTheme="minorHAnsi" w:hAnsiTheme="minorHAnsi" w:cs="Arial"/>
          <w:b/>
        </w:rPr>
        <w:t>Syllabus for ______________________</w:t>
      </w:r>
    </w:p>
    <w:p w14:paraId="57E28CB6" w14:textId="6BF39EC7" w:rsidR="004D3BEA" w:rsidRPr="00A5792C" w:rsidRDefault="004D3BEA" w:rsidP="004D3BEA">
      <w:pPr>
        <w:pStyle w:val="Caption"/>
        <w:keepNext/>
        <w:rPr>
          <w:rFonts w:asciiTheme="minorHAnsi" w:hAnsiTheme="minorHAnsi"/>
        </w:rPr>
      </w:pPr>
      <w:r w:rsidRPr="00A5792C">
        <w:rPr>
          <w:rFonts w:asciiTheme="minorHAnsi" w:hAnsiTheme="minorHAnsi"/>
        </w:rPr>
        <w:t xml:space="preserve">Table </w:t>
      </w:r>
      <w:r w:rsidRPr="00A5792C">
        <w:rPr>
          <w:rFonts w:asciiTheme="minorHAnsi" w:hAnsiTheme="minorHAnsi"/>
        </w:rPr>
        <w:fldChar w:fldCharType="begin"/>
      </w:r>
      <w:r w:rsidRPr="00A5792C">
        <w:rPr>
          <w:rFonts w:asciiTheme="minorHAnsi" w:hAnsiTheme="minorHAnsi"/>
        </w:rPr>
        <w:instrText xml:space="preserve"> SEQ Table \* ARABIC </w:instrText>
      </w:r>
      <w:r w:rsidRPr="00A5792C">
        <w:rPr>
          <w:rFonts w:asciiTheme="minorHAnsi" w:hAnsiTheme="minorHAnsi"/>
        </w:rPr>
        <w:fldChar w:fldCharType="separate"/>
      </w:r>
      <w:r w:rsidRPr="00A5792C">
        <w:rPr>
          <w:rFonts w:asciiTheme="minorHAnsi" w:hAnsiTheme="minorHAnsi"/>
          <w:noProof/>
        </w:rPr>
        <w:t>1</w:t>
      </w:r>
      <w:r w:rsidRPr="00A5792C">
        <w:rPr>
          <w:rFonts w:asciiTheme="minorHAnsi" w:hAnsiTheme="minorHAnsi"/>
        </w:rPr>
        <w:fldChar w:fldCharType="end"/>
      </w:r>
      <w:r w:rsidRPr="00A5792C">
        <w:rPr>
          <w:rFonts w:asciiTheme="minorHAnsi" w:hAnsiTheme="minorHAnsi"/>
        </w:rPr>
        <w:t>Course Information</w:t>
      </w:r>
    </w:p>
    <w:tbl>
      <w:tblPr>
        <w:tblpPr w:leftFromText="180" w:rightFromText="180" w:vertAnchor="text" w:horzAnchor="margin" w:tblpY="146"/>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his table contains department information, instructor's name and contact information, office and classroom hours.  The course catalog descriptio, prerequisite and textbook and other learning materials are included.  Information on access to UNT Dallas learning resources and supported technology and contact information is included.  "/>
      </w:tblPr>
      <w:tblGrid>
        <w:gridCol w:w="738"/>
        <w:gridCol w:w="810"/>
        <w:gridCol w:w="517"/>
        <w:gridCol w:w="293"/>
        <w:gridCol w:w="720"/>
        <w:gridCol w:w="1327"/>
        <w:gridCol w:w="1980"/>
        <w:gridCol w:w="4055"/>
      </w:tblGrid>
      <w:tr w:rsidR="004D3BEA" w:rsidRPr="00812B94" w14:paraId="52DF5727" w14:textId="77777777" w:rsidTr="004D3BEA">
        <w:tc>
          <w:tcPr>
            <w:tcW w:w="2065" w:type="dxa"/>
            <w:gridSpan w:val="3"/>
          </w:tcPr>
          <w:p w14:paraId="6DFE0D2E" w14:textId="77777777" w:rsidR="004D3BEA" w:rsidRPr="00812B94" w:rsidRDefault="004D3BEA" w:rsidP="004D3BEA">
            <w:pPr>
              <w:rPr>
                <w:rFonts w:asciiTheme="minorHAnsi" w:hAnsiTheme="minorHAnsi" w:cs="Arial"/>
                <w:b/>
                <w:bCs/>
              </w:rPr>
            </w:pPr>
            <w:r w:rsidRPr="00812B94">
              <w:rPr>
                <w:rFonts w:asciiTheme="minorHAnsi" w:hAnsiTheme="minorHAnsi" w:cs="Arial"/>
                <w:b/>
                <w:bCs/>
              </w:rPr>
              <w:t>Department of</w:t>
            </w:r>
          </w:p>
        </w:tc>
        <w:tc>
          <w:tcPr>
            <w:tcW w:w="2340" w:type="dxa"/>
            <w:gridSpan w:val="3"/>
          </w:tcPr>
          <w:p w14:paraId="464C8ABB" w14:textId="77777777" w:rsidR="004D3BEA" w:rsidRPr="00812B94" w:rsidRDefault="004D3BEA" w:rsidP="004D3BEA">
            <w:pPr>
              <w:rPr>
                <w:rFonts w:asciiTheme="minorHAnsi" w:hAnsiTheme="minorHAnsi" w:cs="Arial"/>
                <w:b/>
                <w:bCs/>
              </w:rPr>
            </w:pPr>
          </w:p>
        </w:tc>
        <w:tc>
          <w:tcPr>
            <w:tcW w:w="1980" w:type="dxa"/>
          </w:tcPr>
          <w:p w14:paraId="01730CDE" w14:textId="77777777" w:rsidR="004D3BEA" w:rsidRPr="00812B94" w:rsidRDefault="004D3BEA" w:rsidP="004D3BEA">
            <w:pPr>
              <w:jc w:val="right"/>
              <w:rPr>
                <w:rFonts w:asciiTheme="minorHAnsi" w:hAnsiTheme="minorHAnsi" w:cs="Arial"/>
                <w:b/>
                <w:bCs/>
              </w:rPr>
            </w:pPr>
            <w:r w:rsidRPr="00812B94">
              <w:rPr>
                <w:rFonts w:asciiTheme="minorHAnsi" w:hAnsiTheme="minorHAnsi" w:cs="Arial"/>
                <w:b/>
                <w:bCs/>
              </w:rPr>
              <w:t>School of</w:t>
            </w:r>
          </w:p>
        </w:tc>
        <w:tc>
          <w:tcPr>
            <w:tcW w:w="4055" w:type="dxa"/>
          </w:tcPr>
          <w:p w14:paraId="35C14776" w14:textId="77777777" w:rsidR="004D3BEA" w:rsidRPr="00812B94" w:rsidRDefault="004D3BEA" w:rsidP="004D3BEA">
            <w:pPr>
              <w:jc w:val="center"/>
              <w:rPr>
                <w:rFonts w:asciiTheme="minorHAnsi" w:hAnsiTheme="minorHAnsi" w:cs="Arial"/>
                <w:b/>
                <w:bCs/>
              </w:rPr>
            </w:pPr>
          </w:p>
        </w:tc>
      </w:tr>
      <w:tr w:rsidR="004D3BEA" w:rsidRPr="00812B94" w14:paraId="67E9F8BB" w14:textId="77777777" w:rsidTr="004D3BEA">
        <w:tc>
          <w:tcPr>
            <w:tcW w:w="2065" w:type="dxa"/>
            <w:gridSpan w:val="3"/>
          </w:tcPr>
          <w:p w14:paraId="5D1F5DF0" w14:textId="77777777" w:rsidR="004D3BEA" w:rsidRPr="00812B94" w:rsidRDefault="004D3BEA" w:rsidP="004D3BEA">
            <w:pPr>
              <w:rPr>
                <w:rFonts w:asciiTheme="minorHAnsi" w:hAnsiTheme="minorHAnsi" w:cs="Arial"/>
                <w:i/>
                <w:color w:val="FF0000"/>
              </w:rPr>
            </w:pPr>
            <w:r w:rsidRPr="00812B94">
              <w:rPr>
                <w:rFonts w:asciiTheme="minorHAnsi" w:hAnsiTheme="minorHAnsi" w:cs="Arial"/>
                <w:b/>
                <w:bCs/>
              </w:rPr>
              <w:t>Instructor Name:</w:t>
            </w:r>
            <w:r>
              <w:rPr>
                <w:rFonts w:asciiTheme="minorHAnsi" w:hAnsiTheme="minorHAnsi" w:cs="Arial"/>
              </w:rPr>
              <w:t xml:space="preserve"> </w:t>
            </w:r>
          </w:p>
        </w:tc>
        <w:tc>
          <w:tcPr>
            <w:tcW w:w="8375" w:type="dxa"/>
            <w:gridSpan w:val="5"/>
          </w:tcPr>
          <w:p w14:paraId="1763BA2C" w14:textId="77777777" w:rsidR="004D3BEA" w:rsidRPr="00812B94" w:rsidRDefault="004D3BEA" w:rsidP="004D3BEA">
            <w:pPr>
              <w:rPr>
                <w:rFonts w:asciiTheme="minorHAnsi" w:hAnsiTheme="minorHAnsi" w:cs="Arial"/>
                <w:b/>
                <w:bCs/>
              </w:rPr>
            </w:pPr>
          </w:p>
        </w:tc>
      </w:tr>
      <w:tr w:rsidR="004D3BEA" w:rsidRPr="00812B94" w14:paraId="5386C8B6" w14:textId="77777777" w:rsidTr="004D3BEA">
        <w:tc>
          <w:tcPr>
            <w:tcW w:w="2065" w:type="dxa"/>
            <w:gridSpan w:val="3"/>
          </w:tcPr>
          <w:p w14:paraId="15F81A78" w14:textId="77777777" w:rsidR="004D3BEA" w:rsidRPr="00812B94" w:rsidRDefault="004D3BEA" w:rsidP="004D3BEA">
            <w:pPr>
              <w:rPr>
                <w:rFonts w:asciiTheme="minorHAnsi" w:hAnsiTheme="minorHAnsi" w:cs="Arial"/>
              </w:rPr>
            </w:pPr>
            <w:r w:rsidRPr="00812B94">
              <w:rPr>
                <w:rFonts w:asciiTheme="minorHAnsi" w:hAnsiTheme="minorHAnsi" w:cs="Arial"/>
                <w:b/>
                <w:bCs/>
              </w:rPr>
              <w:t>Office Location:</w:t>
            </w:r>
            <w:r>
              <w:rPr>
                <w:rFonts w:asciiTheme="minorHAnsi" w:hAnsiTheme="minorHAnsi" w:cs="Arial"/>
              </w:rPr>
              <w:t xml:space="preserve"> </w:t>
            </w:r>
          </w:p>
        </w:tc>
        <w:tc>
          <w:tcPr>
            <w:tcW w:w="8375" w:type="dxa"/>
            <w:gridSpan w:val="5"/>
          </w:tcPr>
          <w:p w14:paraId="6A1C1CB9" w14:textId="77777777" w:rsidR="004D3BEA" w:rsidRPr="00812B94" w:rsidRDefault="004D3BEA" w:rsidP="004D3BEA">
            <w:pPr>
              <w:rPr>
                <w:rFonts w:asciiTheme="minorHAnsi" w:hAnsiTheme="minorHAnsi" w:cs="Arial"/>
                <w:b/>
                <w:bCs/>
              </w:rPr>
            </w:pPr>
          </w:p>
        </w:tc>
      </w:tr>
      <w:tr w:rsidR="004D3BEA" w:rsidRPr="00812B94" w14:paraId="6D68C124" w14:textId="77777777" w:rsidTr="004D3BEA">
        <w:tc>
          <w:tcPr>
            <w:tcW w:w="2065" w:type="dxa"/>
            <w:gridSpan w:val="3"/>
          </w:tcPr>
          <w:p w14:paraId="74CED058" w14:textId="77777777" w:rsidR="004D3BEA" w:rsidRPr="00812B94" w:rsidRDefault="004D3BEA" w:rsidP="004D3BEA">
            <w:pPr>
              <w:rPr>
                <w:rFonts w:asciiTheme="minorHAnsi" w:hAnsiTheme="minorHAnsi" w:cs="Arial"/>
              </w:rPr>
            </w:pPr>
            <w:r>
              <w:rPr>
                <w:rFonts w:asciiTheme="minorHAnsi" w:hAnsiTheme="minorHAnsi" w:cs="Arial"/>
                <w:b/>
                <w:bCs/>
              </w:rPr>
              <w:t>Office Phone:</w:t>
            </w:r>
            <w:r>
              <w:rPr>
                <w:rFonts w:asciiTheme="minorHAnsi" w:hAnsiTheme="minorHAnsi" w:cs="Arial"/>
                <w:b/>
                <w:bCs/>
              </w:rPr>
              <w:tab/>
            </w:r>
          </w:p>
        </w:tc>
        <w:tc>
          <w:tcPr>
            <w:tcW w:w="8375" w:type="dxa"/>
            <w:gridSpan w:val="5"/>
          </w:tcPr>
          <w:p w14:paraId="3D1BC531" w14:textId="77777777" w:rsidR="004D3BEA" w:rsidRPr="00812B94" w:rsidRDefault="004D3BEA" w:rsidP="004D3BEA">
            <w:pPr>
              <w:rPr>
                <w:rFonts w:asciiTheme="minorHAnsi" w:hAnsiTheme="minorHAnsi" w:cs="Arial"/>
                <w:b/>
                <w:bCs/>
              </w:rPr>
            </w:pPr>
          </w:p>
        </w:tc>
      </w:tr>
      <w:tr w:rsidR="004D3BEA" w:rsidRPr="00812B94" w14:paraId="2C84A47E" w14:textId="77777777" w:rsidTr="004D3BEA">
        <w:trPr>
          <w:trHeight w:val="386"/>
        </w:trPr>
        <w:tc>
          <w:tcPr>
            <w:tcW w:w="2065" w:type="dxa"/>
            <w:gridSpan w:val="3"/>
          </w:tcPr>
          <w:p w14:paraId="66C661D6" w14:textId="77777777" w:rsidR="004D3BEA" w:rsidRPr="00812B94" w:rsidRDefault="004D3BEA" w:rsidP="004D3BEA">
            <w:pPr>
              <w:rPr>
                <w:rFonts w:asciiTheme="minorHAnsi" w:hAnsiTheme="minorHAnsi" w:cs="Arial"/>
              </w:rPr>
            </w:pPr>
            <w:r>
              <w:rPr>
                <w:rFonts w:asciiTheme="minorHAnsi" w:hAnsiTheme="minorHAnsi" w:cs="Arial"/>
                <w:b/>
                <w:bCs/>
              </w:rPr>
              <w:t>Email Address:</w:t>
            </w:r>
          </w:p>
        </w:tc>
        <w:tc>
          <w:tcPr>
            <w:tcW w:w="8375" w:type="dxa"/>
            <w:gridSpan w:val="5"/>
          </w:tcPr>
          <w:p w14:paraId="63A42DF9" w14:textId="77777777" w:rsidR="004D3BEA" w:rsidRPr="00812B94" w:rsidRDefault="004D3BEA" w:rsidP="004D3BEA">
            <w:pPr>
              <w:rPr>
                <w:rFonts w:asciiTheme="minorHAnsi" w:hAnsiTheme="minorHAnsi" w:cs="Arial"/>
                <w:bCs/>
              </w:rPr>
            </w:pPr>
          </w:p>
        </w:tc>
      </w:tr>
      <w:tr w:rsidR="004D3BEA" w:rsidRPr="00812B94" w14:paraId="3809F5E9" w14:textId="77777777" w:rsidTr="004D3BEA">
        <w:tc>
          <w:tcPr>
            <w:tcW w:w="1548" w:type="dxa"/>
            <w:gridSpan w:val="2"/>
          </w:tcPr>
          <w:p w14:paraId="77A732FD" w14:textId="77777777" w:rsidR="004D3BEA" w:rsidRPr="00812B94" w:rsidRDefault="004D3BEA" w:rsidP="004D3BEA">
            <w:pPr>
              <w:tabs>
                <w:tab w:val="left" w:pos="1800"/>
              </w:tabs>
              <w:rPr>
                <w:rFonts w:asciiTheme="minorHAnsi" w:hAnsiTheme="minorHAnsi" w:cs="Arial"/>
              </w:rPr>
            </w:pPr>
            <w:r w:rsidRPr="00812B94">
              <w:rPr>
                <w:rFonts w:asciiTheme="minorHAnsi" w:hAnsiTheme="minorHAnsi" w:cs="Arial"/>
                <w:b/>
                <w:bCs/>
              </w:rPr>
              <w:t>Office Hours:</w:t>
            </w:r>
            <w:r w:rsidRPr="00812B94">
              <w:rPr>
                <w:rFonts w:asciiTheme="minorHAnsi" w:hAnsiTheme="minorHAnsi" w:cs="Arial"/>
              </w:rPr>
              <w:t xml:space="preserve"> </w:t>
            </w:r>
          </w:p>
        </w:tc>
        <w:tc>
          <w:tcPr>
            <w:tcW w:w="8892" w:type="dxa"/>
            <w:gridSpan w:val="6"/>
          </w:tcPr>
          <w:p w14:paraId="645BFD1C" w14:textId="77777777" w:rsidR="004D3BEA" w:rsidRPr="00812B94" w:rsidRDefault="004D3BEA" w:rsidP="004D3BEA">
            <w:pPr>
              <w:tabs>
                <w:tab w:val="left" w:pos="3312"/>
              </w:tabs>
              <w:rPr>
                <w:rFonts w:asciiTheme="minorHAnsi" w:hAnsiTheme="minorHAnsi" w:cs="Arial"/>
                <w:b/>
                <w:bCs/>
              </w:rPr>
            </w:pPr>
          </w:p>
        </w:tc>
      </w:tr>
      <w:tr w:rsidR="004D3BEA" w:rsidRPr="00812B94" w14:paraId="72D61F2A" w14:textId="77777777" w:rsidTr="004D3BEA">
        <w:tc>
          <w:tcPr>
            <w:tcW w:w="2358" w:type="dxa"/>
            <w:gridSpan w:val="4"/>
          </w:tcPr>
          <w:p w14:paraId="712BC435" w14:textId="77777777" w:rsidR="004D3BEA" w:rsidRPr="00812B94" w:rsidRDefault="004D3BEA" w:rsidP="004D3BEA">
            <w:pPr>
              <w:rPr>
                <w:rFonts w:asciiTheme="minorHAnsi" w:hAnsiTheme="minorHAnsi" w:cs="Arial"/>
                <w:i/>
                <w:color w:val="FF0000"/>
              </w:rPr>
            </w:pPr>
            <w:r w:rsidRPr="00812B94">
              <w:rPr>
                <w:rFonts w:asciiTheme="minorHAnsi" w:hAnsiTheme="minorHAnsi" w:cs="Arial"/>
                <w:b/>
                <w:bCs/>
              </w:rPr>
              <w:t>Classroom Location:</w:t>
            </w:r>
            <w:r w:rsidRPr="00812B94">
              <w:rPr>
                <w:rFonts w:asciiTheme="minorHAnsi" w:hAnsiTheme="minorHAnsi" w:cs="Arial"/>
              </w:rPr>
              <w:t xml:space="preserve">  </w:t>
            </w:r>
          </w:p>
        </w:tc>
        <w:tc>
          <w:tcPr>
            <w:tcW w:w="8082" w:type="dxa"/>
            <w:gridSpan w:val="4"/>
          </w:tcPr>
          <w:p w14:paraId="371319EB" w14:textId="77777777" w:rsidR="004D3BEA" w:rsidRPr="00812B94" w:rsidRDefault="004D3BEA" w:rsidP="004D3BEA">
            <w:pPr>
              <w:rPr>
                <w:rFonts w:asciiTheme="minorHAnsi" w:hAnsiTheme="minorHAnsi" w:cs="Arial"/>
                <w:b/>
                <w:bCs/>
              </w:rPr>
            </w:pPr>
            <w:r w:rsidRPr="00812B94">
              <w:rPr>
                <w:rFonts w:asciiTheme="minorHAnsi" w:hAnsiTheme="minorHAnsi" w:cs="Arial"/>
                <w:i/>
              </w:rPr>
              <w:t>Online</w:t>
            </w:r>
          </w:p>
        </w:tc>
      </w:tr>
      <w:tr w:rsidR="004D3BEA" w:rsidRPr="00812B94" w14:paraId="32B2B799" w14:textId="77777777" w:rsidTr="004D3BEA">
        <w:tc>
          <w:tcPr>
            <w:tcW w:w="3078" w:type="dxa"/>
            <w:gridSpan w:val="5"/>
          </w:tcPr>
          <w:p w14:paraId="1B768373" w14:textId="77777777" w:rsidR="004D3BEA" w:rsidRPr="00812B94" w:rsidRDefault="004D3BEA" w:rsidP="004D3BEA">
            <w:pPr>
              <w:rPr>
                <w:rFonts w:asciiTheme="minorHAnsi" w:hAnsiTheme="minorHAnsi" w:cs="Arial"/>
              </w:rPr>
            </w:pPr>
            <w:r w:rsidRPr="00812B94">
              <w:rPr>
                <w:rFonts w:asciiTheme="minorHAnsi" w:hAnsiTheme="minorHAnsi" w:cs="Arial"/>
                <w:b/>
                <w:bCs/>
              </w:rPr>
              <w:t>Class Meeting Days &amp; Times:</w:t>
            </w:r>
          </w:p>
        </w:tc>
        <w:tc>
          <w:tcPr>
            <w:tcW w:w="7362" w:type="dxa"/>
            <w:gridSpan w:val="3"/>
          </w:tcPr>
          <w:p w14:paraId="2C9D898D" w14:textId="77777777" w:rsidR="004D3BEA" w:rsidRPr="00812B94" w:rsidRDefault="004D3BEA" w:rsidP="004D3BEA">
            <w:pPr>
              <w:rPr>
                <w:rFonts w:asciiTheme="minorHAnsi" w:hAnsiTheme="minorHAnsi" w:cs="Arial"/>
                <w:b/>
                <w:bCs/>
              </w:rPr>
            </w:pPr>
            <w:r w:rsidRPr="00812B94">
              <w:rPr>
                <w:rFonts w:asciiTheme="minorHAnsi" w:hAnsiTheme="minorHAnsi" w:cs="Arial"/>
                <w:b/>
                <w:bCs/>
              </w:rPr>
              <w:t>Online</w:t>
            </w:r>
          </w:p>
        </w:tc>
      </w:tr>
      <w:tr w:rsidR="004D3BEA" w:rsidRPr="00812B94" w14:paraId="12381501" w14:textId="77777777" w:rsidTr="004D3BEA">
        <w:tc>
          <w:tcPr>
            <w:tcW w:w="2065" w:type="dxa"/>
            <w:gridSpan w:val="3"/>
          </w:tcPr>
          <w:p w14:paraId="0D3A261A" w14:textId="77777777" w:rsidR="004D3BEA" w:rsidRPr="00812B94" w:rsidRDefault="004D3BEA" w:rsidP="004D3BEA">
            <w:pPr>
              <w:rPr>
                <w:rFonts w:asciiTheme="minorHAnsi" w:hAnsiTheme="minorHAnsi" w:cs="Arial"/>
                <w:bCs/>
              </w:rPr>
            </w:pPr>
            <w:r w:rsidRPr="00812B94">
              <w:rPr>
                <w:rFonts w:asciiTheme="minorHAnsi" w:hAnsiTheme="minorHAnsi" w:cs="Arial"/>
                <w:b/>
                <w:bCs/>
              </w:rPr>
              <w:t>Course Catalog Description:</w:t>
            </w:r>
          </w:p>
        </w:tc>
        <w:tc>
          <w:tcPr>
            <w:tcW w:w="8375" w:type="dxa"/>
            <w:gridSpan w:val="5"/>
          </w:tcPr>
          <w:p w14:paraId="0AD46BCC" w14:textId="77777777" w:rsidR="004D3BEA" w:rsidRPr="00812B94" w:rsidRDefault="004D3BEA" w:rsidP="004D3BEA">
            <w:pPr>
              <w:rPr>
                <w:rFonts w:asciiTheme="minorHAnsi" w:hAnsiTheme="minorHAnsi" w:cs="Arial"/>
                <w:b/>
                <w:bCs/>
              </w:rPr>
            </w:pPr>
          </w:p>
        </w:tc>
      </w:tr>
      <w:tr w:rsidR="004D3BEA" w:rsidRPr="00812B94" w14:paraId="0F7BF85C" w14:textId="77777777" w:rsidTr="004D3BEA">
        <w:tc>
          <w:tcPr>
            <w:tcW w:w="2065" w:type="dxa"/>
            <w:gridSpan w:val="3"/>
          </w:tcPr>
          <w:p w14:paraId="0C8A7B11" w14:textId="77777777" w:rsidR="004D3BEA" w:rsidRPr="00812B94" w:rsidRDefault="004D3BEA" w:rsidP="004D3BEA">
            <w:pPr>
              <w:rPr>
                <w:rFonts w:asciiTheme="minorHAnsi" w:hAnsiTheme="minorHAnsi" w:cs="Arial"/>
                <w:b/>
                <w:bCs/>
              </w:rPr>
            </w:pPr>
            <w:r w:rsidRPr="00812B94">
              <w:rPr>
                <w:rFonts w:asciiTheme="minorHAnsi" w:hAnsiTheme="minorHAnsi" w:cs="Arial"/>
                <w:b/>
                <w:bCs/>
              </w:rPr>
              <w:t>Prerequisites:</w:t>
            </w:r>
          </w:p>
        </w:tc>
        <w:tc>
          <w:tcPr>
            <w:tcW w:w="8375" w:type="dxa"/>
            <w:gridSpan w:val="5"/>
          </w:tcPr>
          <w:p w14:paraId="379FFB64" w14:textId="77777777" w:rsidR="004D3BEA" w:rsidRPr="00812B94" w:rsidRDefault="004D3BEA" w:rsidP="004D3BEA">
            <w:pPr>
              <w:rPr>
                <w:rFonts w:asciiTheme="minorHAnsi" w:hAnsiTheme="minorHAnsi" w:cs="Arial"/>
                <w:b/>
                <w:bCs/>
              </w:rPr>
            </w:pPr>
          </w:p>
        </w:tc>
      </w:tr>
      <w:tr w:rsidR="004D3BEA" w:rsidRPr="00812B94" w14:paraId="1A1A5AC5" w14:textId="77777777" w:rsidTr="004D3BEA">
        <w:tc>
          <w:tcPr>
            <w:tcW w:w="2065" w:type="dxa"/>
            <w:gridSpan w:val="3"/>
          </w:tcPr>
          <w:p w14:paraId="21F38A69" w14:textId="77777777" w:rsidR="004D3BEA" w:rsidRPr="00812B94" w:rsidRDefault="004D3BEA" w:rsidP="004D3BEA">
            <w:pPr>
              <w:rPr>
                <w:rFonts w:asciiTheme="minorHAnsi" w:hAnsiTheme="minorHAnsi" w:cs="Arial"/>
                <w:i/>
              </w:rPr>
            </w:pPr>
            <w:r w:rsidRPr="00812B94">
              <w:rPr>
                <w:rFonts w:asciiTheme="minorHAnsi" w:hAnsiTheme="minorHAnsi" w:cs="Arial"/>
                <w:b/>
                <w:bCs/>
              </w:rPr>
              <w:t>Required Text:</w:t>
            </w:r>
          </w:p>
        </w:tc>
        <w:tc>
          <w:tcPr>
            <w:tcW w:w="8375" w:type="dxa"/>
            <w:gridSpan w:val="5"/>
          </w:tcPr>
          <w:p w14:paraId="17119F56" w14:textId="77777777" w:rsidR="004D3BEA" w:rsidRPr="00812B94" w:rsidRDefault="004D3BEA" w:rsidP="004D3BEA">
            <w:pPr>
              <w:rPr>
                <w:rFonts w:asciiTheme="minorHAnsi" w:hAnsiTheme="minorHAnsi" w:cs="Arial"/>
                <w:b/>
                <w:bCs/>
              </w:rPr>
            </w:pPr>
          </w:p>
        </w:tc>
      </w:tr>
      <w:tr w:rsidR="004D3BEA" w:rsidRPr="00812B94" w14:paraId="3789D564" w14:textId="77777777" w:rsidTr="004D3BEA">
        <w:tc>
          <w:tcPr>
            <w:tcW w:w="4405" w:type="dxa"/>
            <w:gridSpan w:val="6"/>
          </w:tcPr>
          <w:p w14:paraId="0018F7B6" w14:textId="77777777" w:rsidR="004D3BEA" w:rsidRPr="00812B94" w:rsidRDefault="004D3BEA" w:rsidP="004D3BEA">
            <w:pPr>
              <w:rPr>
                <w:rFonts w:asciiTheme="minorHAnsi" w:hAnsiTheme="minorHAnsi" w:cs="Arial"/>
                <w:b/>
                <w:bCs/>
              </w:rPr>
            </w:pPr>
            <w:r w:rsidRPr="00812B94">
              <w:rPr>
                <w:rFonts w:asciiTheme="minorHAnsi" w:hAnsiTheme="minorHAnsi" w:cs="Arial"/>
                <w:b/>
                <w:bCs/>
              </w:rPr>
              <w:t xml:space="preserve">Access to Learning Resources:  </w:t>
            </w:r>
          </w:p>
        </w:tc>
        <w:tc>
          <w:tcPr>
            <w:tcW w:w="6035" w:type="dxa"/>
            <w:gridSpan w:val="2"/>
          </w:tcPr>
          <w:p w14:paraId="58E3A0D0" w14:textId="77777777" w:rsidR="004D3BEA" w:rsidRPr="00547E8F" w:rsidRDefault="004D3BEA" w:rsidP="004D3BEA">
            <w:pPr>
              <w:autoSpaceDE w:val="0"/>
              <w:autoSpaceDN w:val="0"/>
              <w:adjustRightInd w:val="0"/>
              <w:rPr>
                <w:rFonts w:ascii="Arial" w:eastAsia="Calibri" w:hAnsi="Arial" w:cs="Arial"/>
                <w:color w:val="000000"/>
                <w:sz w:val="20"/>
                <w:szCs w:val="20"/>
              </w:rPr>
            </w:pPr>
            <w:r w:rsidRPr="00547E8F">
              <w:rPr>
                <w:rFonts w:ascii="Arial" w:eastAsia="Calibri" w:hAnsi="Arial" w:cs="Arial"/>
                <w:b/>
                <w:bCs/>
                <w:color w:val="000000"/>
                <w:sz w:val="20"/>
                <w:szCs w:val="20"/>
              </w:rPr>
              <w:t xml:space="preserve">UNT Dallas Library: </w:t>
            </w:r>
          </w:p>
          <w:p w14:paraId="2F9D1F09" w14:textId="77777777" w:rsidR="004D3BEA" w:rsidRPr="00547E8F" w:rsidRDefault="004D3BEA" w:rsidP="004D3BEA">
            <w:pPr>
              <w:autoSpaceDE w:val="0"/>
              <w:autoSpaceDN w:val="0"/>
              <w:adjustRightInd w:val="0"/>
              <w:rPr>
                <w:rFonts w:ascii="Arial" w:eastAsia="Calibri" w:hAnsi="Arial" w:cs="Arial"/>
                <w:color w:val="000000"/>
                <w:sz w:val="20"/>
                <w:szCs w:val="20"/>
              </w:rPr>
            </w:pPr>
            <w:r w:rsidRPr="00547E8F">
              <w:rPr>
                <w:rFonts w:ascii="Arial" w:eastAsia="Calibri" w:hAnsi="Arial" w:cs="Arial"/>
                <w:color w:val="000000"/>
                <w:sz w:val="20"/>
                <w:szCs w:val="20"/>
              </w:rPr>
              <w:t xml:space="preserve">phone: (972) 780-1616 </w:t>
            </w:r>
          </w:p>
          <w:p w14:paraId="39BC6AB8" w14:textId="77777777" w:rsidR="004D3BEA" w:rsidRPr="00547E8F" w:rsidRDefault="004D3BEA" w:rsidP="004D3BEA">
            <w:pPr>
              <w:autoSpaceDE w:val="0"/>
              <w:autoSpaceDN w:val="0"/>
              <w:adjustRightInd w:val="0"/>
              <w:rPr>
                <w:rFonts w:ascii="Arial" w:eastAsia="Calibri" w:hAnsi="Arial" w:cs="Arial"/>
                <w:color w:val="0000FF"/>
                <w:sz w:val="20"/>
                <w:szCs w:val="20"/>
              </w:rPr>
            </w:pPr>
            <w:r w:rsidRPr="00547E8F">
              <w:rPr>
                <w:rFonts w:ascii="Arial" w:eastAsia="Calibri" w:hAnsi="Arial" w:cs="Arial"/>
                <w:color w:val="000000"/>
                <w:sz w:val="20"/>
                <w:szCs w:val="20"/>
              </w:rPr>
              <w:t xml:space="preserve">web: </w:t>
            </w:r>
            <w:r w:rsidRPr="00547E8F">
              <w:rPr>
                <w:rFonts w:ascii="Arial" w:eastAsia="Calibri" w:hAnsi="Arial" w:cs="Arial"/>
                <w:color w:val="0000FF"/>
                <w:sz w:val="20"/>
                <w:szCs w:val="20"/>
              </w:rPr>
              <w:t xml:space="preserve">http://www.untdallas.edu/library </w:t>
            </w:r>
          </w:p>
          <w:p w14:paraId="0C56F581" w14:textId="77777777" w:rsidR="004D3BEA" w:rsidRPr="00547E8F" w:rsidRDefault="004D3BEA" w:rsidP="004D3BEA">
            <w:pPr>
              <w:autoSpaceDE w:val="0"/>
              <w:autoSpaceDN w:val="0"/>
              <w:adjustRightInd w:val="0"/>
              <w:rPr>
                <w:rFonts w:ascii="Arial" w:eastAsia="Calibri" w:hAnsi="Arial" w:cs="Arial"/>
                <w:color w:val="0000FF"/>
                <w:sz w:val="20"/>
                <w:szCs w:val="20"/>
              </w:rPr>
            </w:pPr>
            <w:r w:rsidRPr="00547E8F">
              <w:rPr>
                <w:rFonts w:ascii="Arial" w:eastAsia="Calibri" w:hAnsi="Arial" w:cs="Arial"/>
                <w:color w:val="000000"/>
                <w:sz w:val="20"/>
                <w:szCs w:val="20"/>
              </w:rPr>
              <w:t xml:space="preserve">email: </w:t>
            </w:r>
            <w:r w:rsidRPr="00547E8F">
              <w:rPr>
                <w:rFonts w:ascii="Arial" w:eastAsia="Calibri" w:hAnsi="Arial" w:cs="Arial"/>
                <w:color w:val="0000FF"/>
                <w:sz w:val="20"/>
                <w:szCs w:val="20"/>
              </w:rPr>
              <w:t xml:space="preserve">library@untdallas.edu </w:t>
            </w:r>
          </w:p>
          <w:p w14:paraId="7F151579" w14:textId="77777777" w:rsidR="004D3BEA" w:rsidRDefault="004D3BEA" w:rsidP="004D3BEA">
            <w:pPr>
              <w:autoSpaceDE w:val="0"/>
              <w:autoSpaceDN w:val="0"/>
              <w:adjustRightInd w:val="0"/>
              <w:rPr>
                <w:rFonts w:ascii="Arial" w:eastAsia="Calibri" w:hAnsi="Arial" w:cs="Arial"/>
                <w:b/>
                <w:bCs/>
                <w:color w:val="000000"/>
                <w:sz w:val="20"/>
                <w:szCs w:val="20"/>
              </w:rPr>
            </w:pPr>
          </w:p>
          <w:p w14:paraId="66E5CB53" w14:textId="77777777" w:rsidR="004D3BEA" w:rsidRPr="00547E8F" w:rsidRDefault="004D3BEA" w:rsidP="004D3BEA">
            <w:pPr>
              <w:autoSpaceDE w:val="0"/>
              <w:autoSpaceDN w:val="0"/>
              <w:adjustRightInd w:val="0"/>
              <w:rPr>
                <w:rFonts w:ascii="Arial" w:eastAsia="Calibri" w:hAnsi="Arial" w:cs="Arial"/>
                <w:color w:val="000000"/>
                <w:sz w:val="20"/>
                <w:szCs w:val="20"/>
              </w:rPr>
            </w:pPr>
            <w:r w:rsidRPr="00547E8F">
              <w:rPr>
                <w:rFonts w:ascii="Arial" w:eastAsia="Calibri" w:hAnsi="Arial" w:cs="Arial"/>
                <w:b/>
                <w:bCs/>
                <w:color w:val="000000"/>
                <w:sz w:val="20"/>
                <w:szCs w:val="20"/>
              </w:rPr>
              <w:t xml:space="preserve">UNT Dallas Bookstore: </w:t>
            </w:r>
          </w:p>
          <w:p w14:paraId="18B61F79" w14:textId="77777777" w:rsidR="004D3BEA" w:rsidRPr="00547E8F" w:rsidRDefault="004D3BEA" w:rsidP="004D3BEA">
            <w:pPr>
              <w:autoSpaceDE w:val="0"/>
              <w:autoSpaceDN w:val="0"/>
              <w:adjustRightInd w:val="0"/>
              <w:rPr>
                <w:rFonts w:ascii="Arial" w:eastAsia="Calibri" w:hAnsi="Arial" w:cs="Arial"/>
                <w:color w:val="000000"/>
                <w:sz w:val="20"/>
                <w:szCs w:val="20"/>
              </w:rPr>
            </w:pPr>
            <w:r w:rsidRPr="00547E8F">
              <w:rPr>
                <w:rFonts w:ascii="Arial" w:eastAsia="Calibri" w:hAnsi="Arial" w:cs="Arial"/>
                <w:color w:val="000000"/>
                <w:sz w:val="20"/>
                <w:szCs w:val="20"/>
              </w:rPr>
              <w:t xml:space="preserve">phone: (972) 780-3652 </w:t>
            </w:r>
          </w:p>
          <w:p w14:paraId="1DE22326" w14:textId="77777777" w:rsidR="004D3BEA" w:rsidRPr="00547E8F" w:rsidRDefault="004D3BEA" w:rsidP="004D3BEA">
            <w:pPr>
              <w:autoSpaceDE w:val="0"/>
              <w:autoSpaceDN w:val="0"/>
              <w:adjustRightInd w:val="0"/>
              <w:rPr>
                <w:rFonts w:ascii="Arial" w:eastAsia="Calibri" w:hAnsi="Arial" w:cs="Arial"/>
                <w:color w:val="0000FF"/>
                <w:sz w:val="20"/>
                <w:szCs w:val="20"/>
              </w:rPr>
            </w:pPr>
            <w:r w:rsidRPr="00547E8F">
              <w:rPr>
                <w:rFonts w:ascii="Arial" w:eastAsia="Calibri" w:hAnsi="Arial" w:cs="Arial"/>
                <w:color w:val="000000"/>
                <w:sz w:val="20"/>
                <w:szCs w:val="20"/>
              </w:rPr>
              <w:t xml:space="preserve">web: </w:t>
            </w:r>
            <w:r w:rsidRPr="00547E8F">
              <w:rPr>
                <w:rFonts w:ascii="Arial" w:eastAsia="Calibri" w:hAnsi="Arial" w:cs="Arial"/>
                <w:color w:val="0000FF"/>
                <w:sz w:val="20"/>
                <w:szCs w:val="20"/>
              </w:rPr>
              <w:t xml:space="preserve">http://www.untdallas.edu/bookstore </w:t>
            </w:r>
          </w:p>
          <w:p w14:paraId="076B3982" w14:textId="77777777" w:rsidR="004D3BEA" w:rsidRPr="00A43F5C" w:rsidRDefault="004D3BEA" w:rsidP="004D3BEA">
            <w:pPr>
              <w:ind w:left="360" w:firstLine="252"/>
              <w:rPr>
                <w:rFonts w:ascii="Arial" w:hAnsi="Arial" w:cs="Arial"/>
                <w:sz w:val="20"/>
                <w:szCs w:val="20"/>
              </w:rPr>
            </w:pPr>
            <w:r w:rsidRPr="00547E8F">
              <w:rPr>
                <w:rFonts w:ascii="Arial" w:eastAsia="Calibri" w:hAnsi="Arial" w:cs="Arial"/>
                <w:color w:val="000000"/>
                <w:sz w:val="20"/>
                <w:szCs w:val="20"/>
              </w:rPr>
              <w:t xml:space="preserve">e-mail: </w:t>
            </w:r>
            <w:r w:rsidRPr="00547E8F">
              <w:rPr>
                <w:rFonts w:ascii="Arial" w:eastAsia="Calibri" w:hAnsi="Arial" w:cs="Arial"/>
                <w:color w:val="0000FF"/>
                <w:sz w:val="20"/>
                <w:szCs w:val="20"/>
              </w:rPr>
              <w:t>untdallas@bkstr.com</w:t>
            </w:r>
            <w:r w:rsidRPr="00A43F5C">
              <w:rPr>
                <w:rFonts w:ascii="Arial" w:hAnsi="Arial" w:cs="Arial"/>
                <w:sz w:val="20"/>
                <w:szCs w:val="20"/>
              </w:rPr>
              <w:t xml:space="preserve"> </w:t>
            </w:r>
          </w:p>
        </w:tc>
      </w:tr>
      <w:tr w:rsidR="004D3BEA" w:rsidRPr="00812B94" w14:paraId="1A5070B0" w14:textId="77777777" w:rsidTr="004D3BEA">
        <w:tc>
          <w:tcPr>
            <w:tcW w:w="4405" w:type="dxa"/>
            <w:gridSpan w:val="6"/>
          </w:tcPr>
          <w:p w14:paraId="3DCC3AC4" w14:textId="315206AF" w:rsidR="004D3BEA" w:rsidRPr="00812B94" w:rsidRDefault="004D3BEA" w:rsidP="004D3BEA">
            <w:pPr>
              <w:rPr>
                <w:rFonts w:asciiTheme="minorHAnsi" w:hAnsiTheme="minorHAnsi" w:cs="Arial"/>
                <w:b/>
                <w:bCs/>
              </w:rPr>
            </w:pPr>
            <w:r w:rsidRPr="00812B94">
              <w:rPr>
                <w:rFonts w:asciiTheme="minorHAnsi" w:hAnsiTheme="minorHAnsi" w:cs="Arial"/>
                <w:b/>
                <w:bCs/>
              </w:rPr>
              <w:t>Supported Browsers</w:t>
            </w:r>
            <w:r>
              <w:rPr>
                <w:rFonts w:asciiTheme="minorHAnsi" w:hAnsiTheme="minorHAnsi" w:cs="Arial"/>
                <w:b/>
                <w:bCs/>
              </w:rPr>
              <w:t>:</w:t>
            </w:r>
          </w:p>
          <w:p w14:paraId="5EF73815" w14:textId="79559FC8" w:rsidR="004D3BEA" w:rsidRDefault="004D3BEA" w:rsidP="004D3BEA">
            <w:pPr>
              <w:rPr>
                <w:rFonts w:asciiTheme="minorHAnsi" w:hAnsiTheme="minorHAnsi" w:cs="Arial"/>
                <w:bCs/>
              </w:rPr>
            </w:pPr>
            <w:r w:rsidRPr="00812B94">
              <w:rPr>
                <w:rFonts w:asciiTheme="minorHAnsi" w:hAnsiTheme="minorHAnsi" w:cs="Arial"/>
                <w:bCs/>
              </w:rPr>
              <w:t xml:space="preserve">Chrome </w:t>
            </w:r>
            <w:r w:rsidR="00FE3159">
              <w:rPr>
                <w:rFonts w:asciiTheme="minorHAnsi" w:hAnsiTheme="minorHAnsi" w:cs="Arial"/>
                <w:bCs/>
              </w:rPr>
              <w:t>67 &amp; 68</w:t>
            </w:r>
          </w:p>
          <w:p w14:paraId="1EF32427" w14:textId="7F76418D" w:rsidR="003B4C24" w:rsidRDefault="003B4C24" w:rsidP="004D3BEA">
            <w:pPr>
              <w:rPr>
                <w:rFonts w:asciiTheme="minorHAnsi" w:hAnsiTheme="minorHAnsi" w:cs="Arial"/>
                <w:bCs/>
              </w:rPr>
            </w:pPr>
            <w:r>
              <w:rPr>
                <w:rFonts w:asciiTheme="minorHAnsi" w:hAnsiTheme="minorHAnsi" w:cs="Arial"/>
                <w:bCs/>
              </w:rPr>
              <w:t>Firefox</w:t>
            </w:r>
            <w:r w:rsidR="00FE3159">
              <w:rPr>
                <w:rFonts w:asciiTheme="minorHAnsi" w:hAnsiTheme="minorHAnsi" w:cs="Arial"/>
                <w:bCs/>
              </w:rPr>
              <w:t xml:space="preserve"> 60 &amp; 61</w:t>
            </w:r>
          </w:p>
          <w:p w14:paraId="6B9CEFFD" w14:textId="2A45B86A" w:rsidR="003B4C24" w:rsidRPr="00812B94" w:rsidRDefault="003B4C24" w:rsidP="004D3BEA">
            <w:pPr>
              <w:rPr>
                <w:rFonts w:asciiTheme="minorHAnsi" w:hAnsiTheme="minorHAnsi" w:cs="Arial"/>
                <w:bCs/>
              </w:rPr>
            </w:pPr>
            <w:r>
              <w:rPr>
                <w:rFonts w:asciiTheme="minorHAnsi" w:hAnsiTheme="minorHAnsi" w:cs="Arial"/>
                <w:bCs/>
              </w:rPr>
              <w:t>Flash 2</w:t>
            </w:r>
            <w:r w:rsidR="00FE3159">
              <w:rPr>
                <w:rFonts w:asciiTheme="minorHAnsi" w:hAnsiTheme="minorHAnsi" w:cs="Arial"/>
                <w:bCs/>
              </w:rPr>
              <w:t>9</w:t>
            </w:r>
            <w:r>
              <w:rPr>
                <w:rFonts w:asciiTheme="minorHAnsi" w:hAnsiTheme="minorHAnsi" w:cs="Arial"/>
                <w:bCs/>
              </w:rPr>
              <w:t>,</w:t>
            </w:r>
            <w:r w:rsidR="00FE3159">
              <w:rPr>
                <w:rFonts w:asciiTheme="minorHAnsi" w:hAnsiTheme="minorHAnsi" w:cs="Arial"/>
                <w:bCs/>
              </w:rPr>
              <w:t xml:space="preserve"> 30</w:t>
            </w:r>
            <w:r>
              <w:rPr>
                <w:rFonts w:asciiTheme="minorHAnsi" w:hAnsiTheme="minorHAnsi" w:cs="Arial"/>
                <w:bCs/>
              </w:rPr>
              <w:t xml:space="preserve"> (for audio/video)</w:t>
            </w:r>
          </w:p>
          <w:p w14:paraId="4D2F7763" w14:textId="5B77D24C" w:rsidR="004D3BEA" w:rsidRPr="00812B94" w:rsidRDefault="00FE3159" w:rsidP="004D3BEA">
            <w:pPr>
              <w:rPr>
                <w:rFonts w:asciiTheme="minorHAnsi" w:hAnsiTheme="minorHAnsi" w:cs="Arial"/>
                <w:bCs/>
              </w:rPr>
            </w:pPr>
            <w:proofErr w:type="spellStart"/>
            <w:r>
              <w:rPr>
                <w:rFonts w:asciiTheme="minorHAnsi" w:hAnsiTheme="minorHAnsi" w:cs="Arial"/>
                <w:bCs/>
              </w:rPr>
              <w:t>Respondus</w:t>
            </w:r>
            <w:proofErr w:type="spellEnd"/>
            <w:r>
              <w:rPr>
                <w:rFonts w:asciiTheme="minorHAnsi" w:hAnsiTheme="minorHAnsi" w:cs="Arial"/>
                <w:bCs/>
              </w:rPr>
              <w:t xml:space="preserve"> Lockdown Browser</w:t>
            </w:r>
            <w:r>
              <w:rPr>
                <w:rFonts w:asciiTheme="minorHAnsi" w:hAnsiTheme="minorHAnsi" w:cs="Arial"/>
                <w:bCs/>
              </w:rPr>
              <w:br/>
            </w:r>
            <w:r w:rsidR="003B4C24">
              <w:rPr>
                <w:rFonts w:asciiTheme="minorHAnsi" w:hAnsiTheme="minorHAnsi" w:cs="Arial"/>
                <w:bCs/>
              </w:rPr>
              <w:t>Safari 10, 11</w:t>
            </w:r>
          </w:p>
          <w:p w14:paraId="3103F12D" w14:textId="77777777" w:rsidR="004D3BEA" w:rsidRDefault="004D3BEA" w:rsidP="004D3BEA">
            <w:pPr>
              <w:rPr>
                <w:rFonts w:asciiTheme="minorHAnsi" w:hAnsiTheme="minorHAnsi" w:cs="Arial"/>
                <w:b/>
                <w:bCs/>
              </w:rPr>
            </w:pPr>
          </w:p>
          <w:p w14:paraId="7F480783" w14:textId="77777777" w:rsidR="004D3BEA" w:rsidRPr="00812B94" w:rsidRDefault="004D3BEA" w:rsidP="004D3BEA">
            <w:pPr>
              <w:rPr>
                <w:rFonts w:asciiTheme="minorHAnsi" w:hAnsiTheme="minorHAnsi" w:cs="Arial"/>
                <w:b/>
                <w:bCs/>
              </w:rPr>
            </w:pPr>
            <w:r w:rsidRPr="00812B94">
              <w:rPr>
                <w:rFonts w:asciiTheme="minorHAnsi" w:hAnsiTheme="minorHAnsi" w:cs="Arial"/>
                <w:b/>
                <w:bCs/>
              </w:rPr>
              <w:t>Supported Devices:</w:t>
            </w:r>
          </w:p>
          <w:p w14:paraId="09552753" w14:textId="3C0EA227" w:rsidR="004D3BEA" w:rsidRPr="00812B94" w:rsidRDefault="004D3BEA" w:rsidP="004D3BEA">
            <w:pPr>
              <w:rPr>
                <w:rFonts w:asciiTheme="minorHAnsi" w:hAnsiTheme="minorHAnsi" w:cs="Arial"/>
                <w:bCs/>
              </w:rPr>
            </w:pPr>
            <w:r w:rsidRPr="00812B94">
              <w:rPr>
                <w:rFonts w:asciiTheme="minorHAnsi" w:hAnsiTheme="minorHAnsi" w:cs="Arial"/>
                <w:bCs/>
              </w:rPr>
              <w:t>iPhone</w:t>
            </w:r>
          </w:p>
          <w:p w14:paraId="6419D3F4" w14:textId="77777777" w:rsidR="004D3BEA" w:rsidRDefault="003B4C24" w:rsidP="003B4C24">
            <w:pPr>
              <w:rPr>
                <w:rFonts w:asciiTheme="minorHAnsi" w:hAnsiTheme="minorHAnsi" w:cs="Arial"/>
                <w:bCs/>
              </w:rPr>
            </w:pPr>
            <w:r>
              <w:rPr>
                <w:rFonts w:asciiTheme="minorHAnsi" w:hAnsiTheme="minorHAnsi" w:cs="Arial"/>
                <w:bCs/>
              </w:rPr>
              <w:t>Android</w:t>
            </w:r>
            <w:r w:rsidR="004D3BEA" w:rsidRPr="00812B94">
              <w:rPr>
                <w:rFonts w:asciiTheme="minorHAnsi" w:hAnsiTheme="minorHAnsi" w:cs="Arial"/>
                <w:bCs/>
              </w:rPr>
              <w:br/>
            </w:r>
            <w:r>
              <w:rPr>
                <w:rFonts w:asciiTheme="minorHAnsi" w:hAnsiTheme="minorHAnsi" w:cs="Arial"/>
                <w:bCs/>
              </w:rPr>
              <w:t>Chromebook</w:t>
            </w:r>
          </w:p>
          <w:p w14:paraId="217D8239" w14:textId="77777777" w:rsidR="003B4C24" w:rsidRPr="002D3B03" w:rsidRDefault="003B4C24" w:rsidP="003B4C24">
            <w:pPr>
              <w:rPr>
                <w:rFonts w:asciiTheme="minorHAnsi" w:hAnsiTheme="minorHAnsi" w:cs="Arial"/>
                <w:bCs/>
                <w:i/>
                <w:sz w:val="22"/>
              </w:rPr>
            </w:pPr>
            <w:r w:rsidRPr="002D3B03">
              <w:rPr>
                <w:rFonts w:asciiTheme="minorHAnsi" w:hAnsiTheme="minorHAnsi" w:cs="Arial"/>
                <w:bCs/>
                <w:i/>
                <w:sz w:val="22"/>
              </w:rPr>
              <w:t>(Tablet users can use the Canvas app)</w:t>
            </w:r>
          </w:p>
          <w:p w14:paraId="0D37625C" w14:textId="77777777" w:rsidR="002D3B03" w:rsidRPr="002D3B03" w:rsidRDefault="002D3B03" w:rsidP="003B4C24">
            <w:pPr>
              <w:rPr>
                <w:rFonts w:asciiTheme="minorHAnsi" w:hAnsiTheme="minorHAnsi" w:cs="Arial"/>
                <w:b/>
                <w:bCs/>
              </w:rPr>
            </w:pPr>
          </w:p>
          <w:p w14:paraId="20C519AC" w14:textId="77777777" w:rsidR="002D3B03" w:rsidRPr="002D3B03" w:rsidRDefault="002D3B03" w:rsidP="003B4C24">
            <w:pPr>
              <w:rPr>
                <w:rFonts w:asciiTheme="minorHAnsi" w:hAnsiTheme="minorHAnsi" w:cs="Arial"/>
                <w:b/>
                <w:bCs/>
              </w:rPr>
            </w:pPr>
            <w:r w:rsidRPr="002D3B03">
              <w:rPr>
                <w:rFonts w:asciiTheme="minorHAnsi" w:hAnsiTheme="minorHAnsi" w:cs="Arial"/>
                <w:b/>
                <w:bCs/>
              </w:rPr>
              <w:t>Screen Readers:</w:t>
            </w:r>
          </w:p>
          <w:p w14:paraId="7C2D24FB" w14:textId="69A948E3" w:rsidR="002D3B03" w:rsidRPr="002D3B03" w:rsidRDefault="002D3B03" w:rsidP="002D3B03">
            <w:pPr>
              <w:rPr>
                <w:rFonts w:asciiTheme="minorHAnsi" w:hAnsiTheme="minorHAnsi" w:cs="Arial"/>
                <w:bCs/>
                <w:i/>
              </w:rPr>
            </w:pPr>
            <w:proofErr w:type="spellStart"/>
            <w:r>
              <w:rPr>
                <w:rFonts w:asciiTheme="minorHAnsi" w:hAnsiTheme="minorHAnsi" w:cs="Arial"/>
                <w:bCs/>
              </w:rPr>
              <w:t>VoiceOver</w:t>
            </w:r>
            <w:proofErr w:type="spellEnd"/>
            <w:r>
              <w:rPr>
                <w:rFonts w:asciiTheme="minorHAnsi" w:hAnsiTheme="minorHAnsi" w:cs="Arial"/>
                <w:bCs/>
              </w:rPr>
              <w:t xml:space="preserve"> (Safari)</w:t>
            </w:r>
            <w:r>
              <w:rPr>
                <w:rFonts w:asciiTheme="minorHAnsi" w:hAnsiTheme="minorHAnsi" w:cs="Arial"/>
                <w:bCs/>
              </w:rPr>
              <w:br/>
              <w:t>JAWS (Internet Explorer)</w:t>
            </w:r>
            <w:r>
              <w:rPr>
                <w:rFonts w:asciiTheme="minorHAnsi" w:hAnsiTheme="minorHAnsi" w:cs="Arial"/>
                <w:bCs/>
              </w:rPr>
              <w:br/>
              <w:t>NVDA (Firefox)</w:t>
            </w:r>
            <w:r>
              <w:rPr>
                <w:rFonts w:asciiTheme="minorHAnsi" w:hAnsiTheme="minorHAnsi" w:cs="Arial"/>
                <w:bCs/>
              </w:rPr>
              <w:br/>
            </w:r>
            <w:r w:rsidRPr="002D3B03">
              <w:rPr>
                <w:rFonts w:asciiTheme="minorHAnsi" w:hAnsiTheme="minorHAnsi" w:cs="Arial"/>
                <w:bCs/>
                <w:i/>
                <w:sz w:val="20"/>
              </w:rPr>
              <w:t>Note: There is no screen reader support for Canvas in Chrome</w:t>
            </w:r>
          </w:p>
        </w:tc>
        <w:tc>
          <w:tcPr>
            <w:tcW w:w="6035" w:type="dxa"/>
            <w:gridSpan w:val="2"/>
          </w:tcPr>
          <w:p w14:paraId="1FC561F1" w14:textId="3D715147" w:rsidR="00E46C0D" w:rsidRDefault="00E46C0D" w:rsidP="004D3BEA">
            <w:pPr>
              <w:rPr>
                <w:rFonts w:ascii="Arial" w:eastAsiaTheme="minorHAnsi" w:hAnsi="Arial" w:cs="Arial"/>
                <w:color w:val="0000FF" w:themeColor="hyperlink"/>
                <w:sz w:val="20"/>
                <w:szCs w:val="20"/>
                <w:u w:val="single"/>
              </w:rPr>
            </w:pPr>
            <w:r>
              <w:rPr>
                <w:rFonts w:ascii="Arial" w:hAnsi="Arial" w:cs="Arial"/>
                <w:b/>
                <w:sz w:val="20"/>
                <w:szCs w:val="20"/>
              </w:rPr>
              <w:t xml:space="preserve">Access Canvas via </w:t>
            </w:r>
            <w:hyperlink r:id="rId8" w:history="1">
              <w:r w:rsidRPr="00E46C0D">
                <w:rPr>
                  <w:rFonts w:ascii="Arial" w:eastAsiaTheme="minorHAnsi" w:hAnsi="Arial" w:cs="Arial"/>
                  <w:color w:val="0000FF" w:themeColor="hyperlink"/>
                  <w:sz w:val="20"/>
                  <w:szCs w:val="20"/>
                  <w:u w:val="single"/>
                </w:rPr>
                <w:t>untdallas.instructure.com</w:t>
              </w:r>
            </w:hyperlink>
          </w:p>
          <w:p w14:paraId="040CF452" w14:textId="77777777" w:rsidR="00E46C0D" w:rsidRPr="00E46C0D" w:rsidRDefault="00E46C0D" w:rsidP="00E46C0D">
            <w:pPr>
              <w:pStyle w:val="ListParagraph"/>
              <w:numPr>
                <w:ilvl w:val="1"/>
                <w:numId w:val="27"/>
              </w:numPr>
              <w:spacing w:after="200" w:line="276" w:lineRule="auto"/>
              <w:rPr>
                <w:rFonts w:ascii="Arial" w:hAnsi="Arial" w:cs="Arial"/>
                <w:sz w:val="20"/>
                <w:szCs w:val="20"/>
                <w:u w:val="single"/>
              </w:rPr>
            </w:pPr>
            <w:r w:rsidRPr="00E46C0D">
              <w:rPr>
                <w:rFonts w:ascii="Arial" w:hAnsi="Arial" w:cs="Arial"/>
                <w:b/>
                <w:sz w:val="20"/>
                <w:szCs w:val="20"/>
              </w:rPr>
              <w:t>Username</w:t>
            </w:r>
            <w:r w:rsidRPr="00E46C0D">
              <w:rPr>
                <w:rFonts w:ascii="Arial" w:hAnsi="Arial" w:cs="Arial"/>
                <w:sz w:val="20"/>
                <w:szCs w:val="20"/>
              </w:rPr>
              <w:t>: your EUID #</w:t>
            </w:r>
          </w:p>
          <w:p w14:paraId="7FD8EE4F" w14:textId="347FABCC" w:rsidR="00E46C0D" w:rsidRPr="00E46C0D" w:rsidRDefault="00E46C0D" w:rsidP="00E46C0D">
            <w:pPr>
              <w:pStyle w:val="ListParagraph"/>
              <w:numPr>
                <w:ilvl w:val="1"/>
                <w:numId w:val="27"/>
              </w:numPr>
              <w:spacing w:after="200" w:line="276" w:lineRule="auto"/>
              <w:rPr>
                <w:rFonts w:ascii="Arial" w:hAnsi="Arial" w:cs="Arial"/>
                <w:sz w:val="20"/>
                <w:szCs w:val="20"/>
                <w:u w:val="single"/>
              </w:rPr>
            </w:pPr>
            <w:r w:rsidRPr="00E46C0D">
              <w:rPr>
                <w:rFonts w:ascii="Arial" w:hAnsi="Arial" w:cs="Arial"/>
                <w:b/>
                <w:sz w:val="20"/>
                <w:szCs w:val="20"/>
              </w:rPr>
              <w:t>Password</w:t>
            </w:r>
            <w:r w:rsidRPr="00E46C0D">
              <w:rPr>
                <w:rFonts w:ascii="Arial" w:hAnsi="Arial" w:cs="Arial"/>
                <w:sz w:val="20"/>
                <w:szCs w:val="20"/>
              </w:rPr>
              <w:t>: your password</w:t>
            </w:r>
          </w:p>
          <w:p w14:paraId="6AF0A88B" w14:textId="503AEE68" w:rsidR="004D3BEA" w:rsidRPr="00A43F5C" w:rsidRDefault="004D3BEA" w:rsidP="004D3BEA">
            <w:pPr>
              <w:rPr>
                <w:rFonts w:ascii="Arial" w:hAnsi="Arial" w:cs="Arial"/>
                <w:b/>
                <w:sz w:val="20"/>
                <w:szCs w:val="20"/>
              </w:rPr>
            </w:pPr>
            <w:r w:rsidRPr="00A43F5C">
              <w:rPr>
                <w:rFonts w:ascii="Arial" w:hAnsi="Arial" w:cs="Arial"/>
                <w:b/>
                <w:sz w:val="20"/>
                <w:szCs w:val="20"/>
              </w:rPr>
              <w:t xml:space="preserve">Getting Help with </w:t>
            </w:r>
            <w:r w:rsidR="003B4C24">
              <w:rPr>
                <w:rFonts w:ascii="Arial" w:hAnsi="Arial" w:cs="Arial"/>
                <w:b/>
                <w:sz w:val="20"/>
                <w:szCs w:val="20"/>
              </w:rPr>
              <w:t>Canvas</w:t>
            </w:r>
            <w:r w:rsidRPr="00A43F5C">
              <w:rPr>
                <w:rFonts w:ascii="Arial" w:hAnsi="Arial" w:cs="Arial"/>
                <w:b/>
                <w:sz w:val="20"/>
                <w:szCs w:val="20"/>
              </w:rPr>
              <w:t xml:space="preserve">: </w:t>
            </w:r>
          </w:p>
          <w:p w14:paraId="4DDB7687" w14:textId="77777777" w:rsidR="004D3BEA" w:rsidRDefault="004D3BEA" w:rsidP="004D3BEA">
            <w:pPr>
              <w:rPr>
                <w:rFonts w:ascii="Arial" w:hAnsi="Arial" w:cs="Arial"/>
                <w:b/>
                <w:i/>
                <w:sz w:val="20"/>
                <w:szCs w:val="20"/>
              </w:rPr>
            </w:pPr>
          </w:p>
          <w:p w14:paraId="4E0A5585" w14:textId="77777777" w:rsidR="003B4C24" w:rsidRPr="00FE3159" w:rsidRDefault="003B4C24" w:rsidP="004D3BEA">
            <w:pPr>
              <w:rPr>
                <w:rFonts w:ascii="Arial" w:hAnsi="Arial" w:cs="Arial"/>
                <w:b/>
                <w:sz w:val="20"/>
                <w:szCs w:val="20"/>
              </w:rPr>
            </w:pPr>
            <w:r w:rsidRPr="00FE3159">
              <w:rPr>
                <w:rFonts w:ascii="Arial" w:hAnsi="Arial" w:cs="Arial"/>
                <w:b/>
                <w:sz w:val="20"/>
                <w:szCs w:val="20"/>
              </w:rPr>
              <w:t>Canvas 24/7 Phone Support for Students: 1-833-668-8634</w:t>
            </w:r>
          </w:p>
          <w:p w14:paraId="76BE3670" w14:textId="77777777" w:rsidR="003B4C24" w:rsidRPr="00FE3159" w:rsidRDefault="003B4C24" w:rsidP="004D3BEA">
            <w:pPr>
              <w:rPr>
                <w:rFonts w:ascii="Arial" w:hAnsi="Arial" w:cs="Arial"/>
                <w:b/>
                <w:sz w:val="20"/>
                <w:szCs w:val="20"/>
              </w:rPr>
            </w:pPr>
          </w:p>
          <w:p w14:paraId="53A7CD6B" w14:textId="77777777" w:rsidR="003B4C24" w:rsidRPr="00FE3159" w:rsidRDefault="003B4C24" w:rsidP="004D3BEA">
            <w:pPr>
              <w:rPr>
                <w:rFonts w:ascii="Arial" w:hAnsi="Arial" w:cs="Arial"/>
                <w:b/>
                <w:sz w:val="20"/>
                <w:szCs w:val="20"/>
              </w:rPr>
            </w:pPr>
            <w:r w:rsidRPr="00FE3159">
              <w:rPr>
                <w:rFonts w:ascii="Arial" w:hAnsi="Arial" w:cs="Arial"/>
                <w:b/>
                <w:sz w:val="20"/>
                <w:szCs w:val="20"/>
              </w:rPr>
              <w:t>Canvas Help Resources:</w:t>
            </w:r>
          </w:p>
          <w:p w14:paraId="79897DC2" w14:textId="6459DC4C" w:rsidR="003B4C24" w:rsidRPr="00FE3159" w:rsidRDefault="003B4C24" w:rsidP="003B4C24">
            <w:pPr>
              <w:ind w:left="72"/>
              <w:rPr>
                <w:rFonts w:ascii="Arial" w:hAnsi="Arial" w:cs="Arial"/>
                <w:bCs/>
                <w:color w:val="0000FF"/>
                <w:sz w:val="20"/>
                <w:szCs w:val="20"/>
                <w:u w:val="single"/>
              </w:rPr>
            </w:pPr>
            <w:r w:rsidRPr="00FE3159">
              <w:rPr>
                <w:rFonts w:ascii="Arial" w:hAnsi="Arial" w:cs="Arial"/>
                <w:b/>
                <w:sz w:val="20"/>
                <w:szCs w:val="20"/>
              </w:rPr>
              <w:t xml:space="preserve">Web: </w:t>
            </w:r>
            <w:hyperlink r:id="rId9" w:history="1">
              <w:r w:rsidR="00A5792C">
                <w:rPr>
                  <w:rStyle w:val="Hyperlink"/>
                  <w:rFonts w:ascii="Arial" w:hAnsi="Arial" w:cs="Arial"/>
                  <w:bCs/>
                  <w:sz w:val="20"/>
                  <w:szCs w:val="20"/>
                </w:rPr>
                <w:t>Canvas Student Guide</w:t>
              </w:r>
            </w:hyperlink>
          </w:p>
          <w:p w14:paraId="6780703D" w14:textId="30CFE277" w:rsidR="003B4C24" w:rsidRPr="00FE3159" w:rsidRDefault="003B4C24" w:rsidP="004D3BEA">
            <w:pPr>
              <w:rPr>
                <w:rFonts w:ascii="Arial" w:hAnsi="Arial" w:cs="Arial"/>
                <w:b/>
                <w:sz w:val="20"/>
                <w:szCs w:val="20"/>
              </w:rPr>
            </w:pPr>
          </w:p>
          <w:p w14:paraId="7CB8B067" w14:textId="77777777" w:rsidR="00FE3159" w:rsidRDefault="003B4C24" w:rsidP="004D3BEA">
            <w:pPr>
              <w:rPr>
                <w:rFonts w:ascii="Arial" w:hAnsi="Arial" w:cs="Arial"/>
                <w:b/>
                <w:sz w:val="20"/>
                <w:szCs w:val="20"/>
              </w:rPr>
            </w:pPr>
            <w:r w:rsidRPr="00FE3159">
              <w:rPr>
                <w:rFonts w:ascii="Arial" w:hAnsi="Arial" w:cs="Arial"/>
                <w:b/>
                <w:sz w:val="20"/>
                <w:szCs w:val="20"/>
              </w:rPr>
              <w:t>For additional assistance, conta</w:t>
            </w:r>
            <w:r w:rsidR="00FE3159">
              <w:rPr>
                <w:rFonts w:ascii="Arial" w:hAnsi="Arial" w:cs="Arial"/>
                <w:b/>
                <w:sz w:val="20"/>
                <w:szCs w:val="20"/>
              </w:rPr>
              <w:t>c</w:t>
            </w:r>
            <w:r w:rsidRPr="00FE3159">
              <w:rPr>
                <w:rFonts w:ascii="Arial" w:hAnsi="Arial" w:cs="Arial"/>
                <w:b/>
                <w:sz w:val="20"/>
                <w:szCs w:val="20"/>
              </w:rPr>
              <w:t xml:space="preserve">t Student Assistance </w:t>
            </w:r>
          </w:p>
          <w:p w14:paraId="2AAA82CC" w14:textId="54545A86" w:rsidR="003B4C24" w:rsidRDefault="003B4C24" w:rsidP="004D3BEA">
            <w:pPr>
              <w:rPr>
                <w:rFonts w:ascii="Arial" w:hAnsi="Arial" w:cs="Arial"/>
                <w:b/>
                <w:sz w:val="20"/>
                <w:szCs w:val="20"/>
              </w:rPr>
            </w:pPr>
            <w:r w:rsidRPr="00FE3159">
              <w:rPr>
                <w:rFonts w:ascii="Arial" w:hAnsi="Arial" w:cs="Arial"/>
                <w:b/>
                <w:sz w:val="20"/>
                <w:szCs w:val="20"/>
              </w:rPr>
              <w:t>(Distance Learning):</w:t>
            </w:r>
          </w:p>
          <w:p w14:paraId="4178F6ED" w14:textId="0FB73670" w:rsidR="00FE3159" w:rsidRPr="00FE3159" w:rsidRDefault="00F56259" w:rsidP="004D3BEA">
            <w:pPr>
              <w:rPr>
                <w:rFonts w:ascii="Arial" w:hAnsi="Arial" w:cs="Arial"/>
                <w:sz w:val="20"/>
                <w:szCs w:val="20"/>
              </w:rPr>
            </w:pPr>
            <w:r>
              <w:rPr>
                <w:rFonts w:ascii="Arial" w:hAnsi="Arial" w:cs="Arial"/>
                <w:sz w:val="20"/>
                <w:szCs w:val="20"/>
              </w:rPr>
              <w:t>DAL 1</w:t>
            </w:r>
            <w:r w:rsidR="00FE3159">
              <w:rPr>
                <w:rFonts w:ascii="Arial" w:hAnsi="Arial" w:cs="Arial"/>
                <w:sz w:val="20"/>
                <w:szCs w:val="20"/>
              </w:rPr>
              <w:t xml:space="preserve">, Rm </w:t>
            </w:r>
            <w:r>
              <w:rPr>
                <w:rFonts w:ascii="Arial" w:hAnsi="Arial" w:cs="Arial"/>
                <w:sz w:val="20"/>
                <w:szCs w:val="20"/>
              </w:rPr>
              <w:t>1</w:t>
            </w:r>
            <w:r w:rsidR="00A371ED">
              <w:rPr>
                <w:rFonts w:ascii="Arial" w:hAnsi="Arial" w:cs="Arial"/>
                <w:sz w:val="20"/>
                <w:szCs w:val="20"/>
              </w:rPr>
              <w:t>57</w:t>
            </w:r>
            <w:r w:rsidR="00FE3159">
              <w:rPr>
                <w:rFonts w:ascii="Arial" w:hAnsi="Arial" w:cs="Arial"/>
                <w:sz w:val="20"/>
                <w:szCs w:val="20"/>
              </w:rPr>
              <w:br/>
              <w:t>phone: (972)338-5580</w:t>
            </w:r>
            <w:r w:rsidR="00FE3159">
              <w:rPr>
                <w:rFonts w:ascii="Arial" w:hAnsi="Arial" w:cs="Arial"/>
                <w:sz w:val="20"/>
                <w:szCs w:val="20"/>
              </w:rPr>
              <w:br/>
              <w:t xml:space="preserve">email: </w:t>
            </w:r>
            <w:hyperlink r:id="rId10" w:history="1">
              <w:r w:rsidR="00FE3159" w:rsidRPr="00032C3E">
                <w:rPr>
                  <w:rStyle w:val="Hyperlink"/>
                  <w:rFonts w:ascii="Arial" w:hAnsi="Arial" w:cs="Arial"/>
                  <w:sz w:val="20"/>
                  <w:szCs w:val="20"/>
                </w:rPr>
                <w:t>distancelearning@untdallas.edu</w:t>
              </w:r>
            </w:hyperlink>
            <w:r w:rsidR="00FE3159">
              <w:rPr>
                <w:rFonts w:ascii="Arial" w:hAnsi="Arial" w:cs="Arial"/>
                <w:sz w:val="20"/>
                <w:szCs w:val="20"/>
              </w:rPr>
              <w:t xml:space="preserve"> </w:t>
            </w:r>
          </w:p>
          <w:p w14:paraId="2FCC4D35" w14:textId="77777777" w:rsidR="003B4C24" w:rsidRPr="00A43F5C" w:rsidRDefault="003B4C24" w:rsidP="004D3BEA">
            <w:pPr>
              <w:rPr>
                <w:rFonts w:ascii="Arial" w:hAnsi="Arial" w:cs="Arial"/>
                <w:b/>
                <w:i/>
                <w:sz w:val="20"/>
                <w:szCs w:val="20"/>
              </w:rPr>
            </w:pPr>
          </w:p>
          <w:p w14:paraId="775F0144" w14:textId="2D07363D" w:rsidR="004D3BEA" w:rsidRPr="00A43F5C" w:rsidRDefault="004D3BEA" w:rsidP="004D3BEA">
            <w:pPr>
              <w:rPr>
                <w:rFonts w:ascii="Arial" w:hAnsi="Arial" w:cs="Arial"/>
                <w:b/>
                <w:i/>
                <w:sz w:val="20"/>
                <w:szCs w:val="20"/>
              </w:rPr>
            </w:pPr>
            <w:r w:rsidRPr="00A43F5C">
              <w:rPr>
                <w:rFonts w:ascii="Arial" w:hAnsi="Arial" w:cs="Arial"/>
                <w:b/>
                <w:i/>
                <w:sz w:val="20"/>
                <w:szCs w:val="20"/>
              </w:rPr>
              <w:t xml:space="preserve">If you are working with </w:t>
            </w:r>
            <w:r w:rsidR="003B4C24">
              <w:rPr>
                <w:rFonts w:ascii="Arial" w:hAnsi="Arial" w:cs="Arial"/>
                <w:b/>
                <w:i/>
                <w:sz w:val="20"/>
                <w:szCs w:val="20"/>
              </w:rPr>
              <w:t xml:space="preserve">Canvas 24/7 Support </w:t>
            </w:r>
            <w:r w:rsidRPr="00A43F5C">
              <w:rPr>
                <w:rFonts w:ascii="Arial" w:hAnsi="Arial" w:cs="Arial"/>
                <w:b/>
                <w:i/>
                <w:sz w:val="20"/>
                <w:szCs w:val="20"/>
              </w:rPr>
              <w:t xml:space="preserve">to resolve a technical issue, make sure to keep me updated on the troubleshooting progress. </w:t>
            </w:r>
          </w:p>
          <w:p w14:paraId="12C080F2" w14:textId="77777777" w:rsidR="004D3BEA" w:rsidRPr="00A43F5C" w:rsidRDefault="004D3BEA" w:rsidP="004D3BEA">
            <w:pPr>
              <w:rPr>
                <w:rFonts w:ascii="Arial" w:hAnsi="Arial" w:cs="Arial"/>
                <w:b/>
                <w:i/>
                <w:sz w:val="20"/>
                <w:szCs w:val="20"/>
              </w:rPr>
            </w:pPr>
          </w:p>
          <w:p w14:paraId="7E1F8579" w14:textId="77777777" w:rsidR="004D3BEA" w:rsidRPr="00A43F5C" w:rsidRDefault="004D3BEA" w:rsidP="004D3BEA">
            <w:pPr>
              <w:rPr>
                <w:rFonts w:ascii="Arial" w:hAnsi="Arial" w:cs="Arial"/>
                <w:b/>
                <w:bCs/>
                <w:sz w:val="20"/>
                <w:szCs w:val="20"/>
              </w:rPr>
            </w:pPr>
            <w:r w:rsidRPr="00A43F5C">
              <w:rPr>
                <w:rFonts w:ascii="Arial" w:hAnsi="Arial" w:cs="Arial"/>
                <w:b/>
                <w:i/>
                <w:sz w:val="20"/>
                <w:szCs w:val="20"/>
              </w:rPr>
              <w:t>If you have a course-related issue (course content, assignment troubles, quiz difficulties) please contact me during office hours or by email.</w:t>
            </w:r>
          </w:p>
        </w:tc>
      </w:tr>
      <w:tr w:rsidR="004D3BEA" w:rsidRPr="00812B94" w14:paraId="77D4AF65" w14:textId="77777777" w:rsidTr="004D3BEA">
        <w:tc>
          <w:tcPr>
            <w:tcW w:w="10440" w:type="dxa"/>
            <w:gridSpan w:val="8"/>
          </w:tcPr>
          <w:p w14:paraId="7A39007D" w14:textId="77777777" w:rsidR="004D3BEA" w:rsidRPr="00812B94" w:rsidRDefault="004D3BEA" w:rsidP="004D3BEA">
            <w:pPr>
              <w:rPr>
                <w:rFonts w:asciiTheme="minorHAnsi" w:hAnsiTheme="minorHAnsi" w:cs="Arial"/>
              </w:rPr>
            </w:pPr>
            <w:r w:rsidRPr="00812B94">
              <w:rPr>
                <w:rFonts w:asciiTheme="minorHAnsi" w:hAnsiTheme="minorHAnsi" w:cs="Arial"/>
                <w:b/>
                <w:bCs/>
              </w:rPr>
              <w:t xml:space="preserve">Course Goals or Overview: </w:t>
            </w:r>
            <w:r w:rsidRPr="0029271B">
              <w:rPr>
                <w:rFonts w:asciiTheme="minorHAnsi" w:hAnsiTheme="minorHAnsi" w:cs="Arial"/>
                <w:b/>
              </w:rPr>
              <w:t>The goals of this course are as follows -</w:t>
            </w:r>
            <w:r w:rsidRPr="00812B94">
              <w:rPr>
                <w:rFonts w:asciiTheme="minorHAnsi" w:hAnsiTheme="minorHAnsi" w:cs="Arial"/>
              </w:rPr>
              <w:t xml:space="preserve"> </w:t>
            </w:r>
          </w:p>
        </w:tc>
      </w:tr>
      <w:tr w:rsidR="004D3BEA" w:rsidRPr="00812B94" w14:paraId="4EAC580A" w14:textId="77777777" w:rsidTr="004D3BEA">
        <w:tc>
          <w:tcPr>
            <w:tcW w:w="10440" w:type="dxa"/>
            <w:gridSpan w:val="8"/>
          </w:tcPr>
          <w:p w14:paraId="3559BCCA" w14:textId="77777777" w:rsidR="004D3BEA" w:rsidRPr="00812B94" w:rsidRDefault="004D3BEA" w:rsidP="004D3BEA">
            <w:pPr>
              <w:rPr>
                <w:rFonts w:asciiTheme="minorHAnsi" w:hAnsiTheme="minorHAnsi" w:cs="Arial"/>
                <w:b/>
                <w:bCs/>
              </w:rPr>
            </w:pPr>
          </w:p>
        </w:tc>
      </w:tr>
      <w:tr w:rsidR="004D3BEA" w:rsidRPr="00812B94" w14:paraId="3C7AED9E" w14:textId="77777777" w:rsidTr="004D3BEA">
        <w:tc>
          <w:tcPr>
            <w:tcW w:w="10440" w:type="dxa"/>
            <w:gridSpan w:val="8"/>
          </w:tcPr>
          <w:p w14:paraId="44BA5C7D" w14:textId="77777777" w:rsidR="004D3BEA" w:rsidRPr="00812B94" w:rsidRDefault="004D3BEA" w:rsidP="004D3BEA">
            <w:pPr>
              <w:rPr>
                <w:rFonts w:asciiTheme="minorHAnsi" w:hAnsiTheme="minorHAnsi" w:cs="Arial"/>
                <w:b/>
              </w:rPr>
            </w:pPr>
            <w:r w:rsidRPr="00812B94">
              <w:rPr>
                <w:rFonts w:asciiTheme="minorHAnsi" w:hAnsiTheme="minorHAnsi" w:cs="Arial"/>
                <w:b/>
                <w:bCs/>
              </w:rPr>
              <w:lastRenderedPageBreak/>
              <w:t xml:space="preserve">Learning Objectives/Outcomes: </w:t>
            </w:r>
            <w:r w:rsidRPr="00812B94">
              <w:rPr>
                <w:rFonts w:asciiTheme="minorHAnsi" w:hAnsiTheme="minorHAnsi" w:cs="Arial"/>
              </w:rPr>
              <w:t xml:space="preserve">At the end of this course, students will be able to: </w:t>
            </w:r>
          </w:p>
        </w:tc>
      </w:tr>
      <w:tr w:rsidR="004D3BEA" w:rsidRPr="00812B94" w14:paraId="45342CBA" w14:textId="77777777" w:rsidTr="004D3BEA">
        <w:tc>
          <w:tcPr>
            <w:tcW w:w="738" w:type="dxa"/>
          </w:tcPr>
          <w:p w14:paraId="52FAA7CE" w14:textId="77777777" w:rsidR="004D3BEA" w:rsidRPr="00812B94" w:rsidRDefault="004D3BEA" w:rsidP="004D3BEA">
            <w:pPr>
              <w:rPr>
                <w:rFonts w:asciiTheme="minorHAnsi" w:hAnsiTheme="minorHAnsi"/>
              </w:rPr>
            </w:pPr>
            <w:r w:rsidRPr="00812B94">
              <w:rPr>
                <w:rFonts w:asciiTheme="minorHAnsi" w:hAnsiTheme="minorHAnsi"/>
              </w:rPr>
              <w:t>1</w:t>
            </w:r>
          </w:p>
        </w:tc>
        <w:tc>
          <w:tcPr>
            <w:tcW w:w="9702" w:type="dxa"/>
            <w:gridSpan w:val="7"/>
          </w:tcPr>
          <w:p w14:paraId="750468C4" w14:textId="77777777" w:rsidR="004D3BEA" w:rsidRPr="00812B94" w:rsidRDefault="004D3BEA" w:rsidP="004D3BEA">
            <w:pPr>
              <w:rPr>
                <w:rFonts w:asciiTheme="minorHAnsi" w:hAnsiTheme="minorHAnsi" w:cs="Arial"/>
              </w:rPr>
            </w:pPr>
          </w:p>
        </w:tc>
      </w:tr>
      <w:tr w:rsidR="004D3BEA" w:rsidRPr="00812B94" w14:paraId="106A52F6" w14:textId="77777777" w:rsidTr="004D3BEA">
        <w:tc>
          <w:tcPr>
            <w:tcW w:w="738" w:type="dxa"/>
          </w:tcPr>
          <w:p w14:paraId="7DA4A96B" w14:textId="77777777" w:rsidR="004D3BEA" w:rsidRPr="00812B94" w:rsidRDefault="004D3BEA" w:rsidP="004D3BEA">
            <w:pPr>
              <w:rPr>
                <w:rFonts w:asciiTheme="minorHAnsi" w:hAnsiTheme="minorHAnsi"/>
              </w:rPr>
            </w:pPr>
            <w:r w:rsidRPr="00812B94">
              <w:rPr>
                <w:rFonts w:asciiTheme="minorHAnsi" w:hAnsiTheme="minorHAnsi"/>
              </w:rPr>
              <w:t>2</w:t>
            </w:r>
          </w:p>
        </w:tc>
        <w:tc>
          <w:tcPr>
            <w:tcW w:w="9702" w:type="dxa"/>
            <w:gridSpan w:val="7"/>
          </w:tcPr>
          <w:p w14:paraId="31046382" w14:textId="77777777" w:rsidR="004D3BEA" w:rsidRPr="00812B94" w:rsidRDefault="004D3BEA" w:rsidP="004D3BEA">
            <w:pPr>
              <w:rPr>
                <w:rFonts w:asciiTheme="minorHAnsi" w:hAnsiTheme="minorHAnsi" w:cs="Arial"/>
              </w:rPr>
            </w:pPr>
          </w:p>
        </w:tc>
      </w:tr>
      <w:tr w:rsidR="004D3BEA" w:rsidRPr="00812B94" w14:paraId="611DD296" w14:textId="77777777" w:rsidTr="004D3BEA">
        <w:tc>
          <w:tcPr>
            <w:tcW w:w="738" w:type="dxa"/>
          </w:tcPr>
          <w:p w14:paraId="59FD6DF3" w14:textId="77777777" w:rsidR="004D3BEA" w:rsidRPr="00812B94" w:rsidRDefault="004D3BEA" w:rsidP="004D3BEA">
            <w:pPr>
              <w:rPr>
                <w:rFonts w:asciiTheme="minorHAnsi" w:hAnsiTheme="minorHAnsi"/>
              </w:rPr>
            </w:pPr>
            <w:r w:rsidRPr="00812B94">
              <w:rPr>
                <w:rFonts w:asciiTheme="minorHAnsi" w:hAnsiTheme="minorHAnsi"/>
              </w:rPr>
              <w:t>3</w:t>
            </w:r>
          </w:p>
        </w:tc>
        <w:tc>
          <w:tcPr>
            <w:tcW w:w="9702" w:type="dxa"/>
            <w:gridSpan w:val="7"/>
          </w:tcPr>
          <w:p w14:paraId="6A6FE129" w14:textId="77777777" w:rsidR="004D3BEA" w:rsidRPr="00812B94" w:rsidRDefault="004D3BEA" w:rsidP="004D3BEA">
            <w:pPr>
              <w:rPr>
                <w:rFonts w:asciiTheme="minorHAnsi" w:hAnsiTheme="minorHAnsi" w:cs="Arial"/>
              </w:rPr>
            </w:pPr>
          </w:p>
        </w:tc>
      </w:tr>
      <w:tr w:rsidR="004D3BEA" w:rsidRPr="00812B94" w14:paraId="704C541D" w14:textId="77777777" w:rsidTr="004D3BEA">
        <w:tc>
          <w:tcPr>
            <w:tcW w:w="738" w:type="dxa"/>
          </w:tcPr>
          <w:p w14:paraId="5024A586" w14:textId="77777777" w:rsidR="004D3BEA" w:rsidRPr="00812B94" w:rsidRDefault="004D3BEA" w:rsidP="004D3BEA">
            <w:pPr>
              <w:rPr>
                <w:rFonts w:asciiTheme="minorHAnsi" w:hAnsiTheme="minorHAnsi"/>
              </w:rPr>
            </w:pPr>
            <w:r w:rsidRPr="00812B94">
              <w:rPr>
                <w:rFonts w:asciiTheme="minorHAnsi" w:hAnsiTheme="minorHAnsi"/>
              </w:rPr>
              <w:t>4</w:t>
            </w:r>
          </w:p>
        </w:tc>
        <w:tc>
          <w:tcPr>
            <w:tcW w:w="9702" w:type="dxa"/>
            <w:gridSpan w:val="7"/>
          </w:tcPr>
          <w:p w14:paraId="28EEE823" w14:textId="77777777" w:rsidR="004D3BEA" w:rsidRPr="00812B94" w:rsidRDefault="004D3BEA" w:rsidP="004D3BEA">
            <w:pPr>
              <w:rPr>
                <w:rFonts w:asciiTheme="minorHAnsi" w:hAnsiTheme="minorHAnsi" w:cs="Arial"/>
              </w:rPr>
            </w:pPr>
          </w:p>
        </w:tc>
      </w:tr>
      <w:tr w:rsidR="004D3BEA" w:rsidRPr="00812B94" w14:paraId="4CA80CB7" w14:textId="77777777" w:rsidTr="004D3BEA">
        <w:tc>
          <w:tcPr>
            <w:tcW w:w="738" w:type="dxa"/>
          </w:tcPr>
          <w:p w14:paraId="3B43CEBA" w14:textId="77777777" w:rsidR="004D3BEA" w:rsidRPr="00812B94" w:rsidRDefault="004D3BEA" w:rsidP="004D3BEA">
            <w:pPr>
              <w:rPr>
                <w:rFonts w:asciiTheme="minorHAnsi" w:hAnsiTheme="minorHAnsi"/>
              </w:rPr>
            </w:pPr>
            <w:r w:rsidRPr="00812B94">
              <w:rPr>
                <w:rFonts w:asciiTheme="minorHAnsi" w:hAnsiTheme="minorHAnsi"/>
              </w:rPr>
              <w:t>5</w:t>
            </w:r>
          </w:p>
        </w:tc>
        <w:tc>
          <w:tcPr>
            <w:tcW w:w="9702" w:type="dxa"/>
            <w:gridSpan w:val="7"/>
          </w:tcPr>
          <w:p w14:paraId="335E8884" w14:textId="77777777" w:rsidR="004D3BEA" w:rsidRPr="00812B94" w:rsidRDefault="004D3BEA" w:rsidP="004D3BEA">
            <w:pPr>
              <w:rPr>
                <w:rFonts w:asciiTheme="minorHAnsi" w:hAnsiTheme="minorHAnsi" w:cs="Arial"/>
              </w:rPr>
            </w:pPr>
          </w:p>
        </w:tc>
      </w:tr>
      <w:tr w:rsidR="004D3BEA" w:rsidRPr="00812B94" w14:paraId="340D3C79" w14:textId="77777777" w:rsidTr="004D3BEA">
        <w:tc>
          <w:tcPr>
            <w:tcW w:w="738" w:type="dxa"/>
          </w:tcPr>
          <w:p w14:paraId="65FC9D5F" w14:textId="77777777" w:rsidR="004D3BEA" w:rsidRPr="00812B94" w:rsidRDefault="004D3BEA" w:rsidP="004D3BEA">
            <w:pPr>
              <w:rPr>
                <w:rFonts w:asciiTheme="minorHAnsi" w:hAnsiTheme="minorHAnsi"/>
              </w:rPr>
            </w:pPr>
            <w:r w:rsidRPr="00812B94">
              <w:rPr>
                <w:rFonts w:asciiTheme="minorHAnsi" w:hAnsiTheme="minorHAnsi"/>
              </w:rPr>
              <w:t>6</w:t>
            </w:r>
          </w:p>
        </w:tc>
        <w:tc>
          <w:tcPr>
            <w:tcW w:w="9702" w:type="dxa"/>
            <w:gridSpan w:val="7"/>
          </w:tcPr>
          <w:p w14:paraId="272E3E00" w14:textId="77777777" w:rsidR="004D3BEA" w:rsidRPr="00812B94" w:rsidRDefault="004D3BEA" w:rsidP="004D3BEA">
            <w:pPr>
              <w:tabs>
                <w:tab w:val="left" w:pos="3804"/>
              </w:tabs>
              <w:rPr>
                <w:rFonts w:asciiTheme="minorHAnsi" w:hAnsiTheme="minorHAnsi" w:cs="Arial"/>
              </w:rPr>
            </w:pPr>
          </w:p>
        </w:tc>
      </w:tr>
      <w:tr w:rsidR="004D3BEA" w:rsidRPr="00812B94" w14:paraId="4AD1332B" w14:textId="77777777" w:rsidTr="004D3BEA">
        <w:tc>
          <w:tcPr>
            <w:tcW w:w="738" w:type="dxa"/>
          </w:tcPr>
          <w:p w14:paraId="7AD5C9D1" w14:textId="77777777" w:rsidR="004D3BEA" w:rsidRPr="00812B94" w:rsidRDefault="004D3BEA" w:rsidP="004D3BEA">
            <w:pPr>
              <w:rPr>
                <w:rFonts w:asciiTheme="minorHAnsi" w:hAnsiTheme="minorHAnsi"/>
              </w:rPr>
            </w:pPr>
          </w:p>
        </w:tc>
        <w:tc>
          <w:tcPr>
            <w:tcW w:w="9702" w:type="dxa"/>
            <w:gridSpan w:val="7"/>
          </w:tcPr>
          <w:p w14:paraId="76AC4B49" w14:textId="77777777" w:rsidR="004D3BEA" w:rsidRPr="00812B94" w:rsidRDefault="004D3BEA" w:rsidP="004D3BEA">
            <w:pPr>
              <w:tabs>
                <w:tab w:val="left" w:pos="3804"/>
              </w:tabs>
              <w:rPr>
                <w:rFonts w:asciiTheme="minorHAnsi" w:hAnsiTheme="minorHAnsi" w:cs="Arial"/>
              </w:rPr>
            </w:pPr>
          </w:p>
        </w:tc>
      </w:tr>
    </w:tbl>
    <w:p w14:paraId="0E3F1522" w14:textId="77777777" w:rsidR="002453E9" w:rsidRPr="00812B94" w:rsidRDefault="002453E9" w:rsidP="00304FF7">
      <w:pPr>
        <w:rPr>
          <w:rFonts w:asciiTheme="minorHAnsi" w:hAnsiTheme="minorHAnsi"/>
        </w:rPr>
      </w:pPr>
    </w:p>
    <w:p w14:paraId="251A6975" w14:textId="4BA5DF11" w:rsidR="00304FF7" w:rsidRPr="00812B94" w:rsidRDefault="00B52326" w:rsidP="00304FF7">
      <w:pPr>
        <w:rPr>
          <w:rFonts w:asciiTheme="minorHAnsi" w:hAnsiTheme="minorHAnsi" w:cs="Arial"/>
          <w:b/>
        </w:rPr>
      </w:pPr>
      <w:r w:rsidRPr="00812B94">
        <w:rPr>
          <w:rFonts w:asciiTheme="minorHAnsi" w:hAnsiTheme="minorHAnsi" w:cs="Arial"/>
          <w:b/>
        </w:rPr>
        <w:t xml:space="preserve">Online/Hybrid </w:t>
      </w:r>
      <w:r w:rsidR="00B53AF8" w:rsidRPr="00812B94">
        <w:rPr>
          <w:rFonts w:asciiTheme="minorHAnsi" w:hAnsiTheme="minorHAnsi" w:cs="Arial"/>
          <w:b/>
        </w:rPr>
        <w:t>Course Outline</w:t>
      </w:r>
    </w:p>
    <w:p w14:paraId="014C8403" w14:textId="297844CC" w:rsidR="006465CB" w:rsidRDefault="006465CB" w:rsidP="00304FF7">
      <w:pPr>
        <w:rPr>
          <w:rFonts w:asciiTheme="minorHAnsi" w:hAnsiTheme="minorHAnsi" w:cs="Arial"/>
          <w:bCs/>
        </w:rPr>
      </w:pPr>
      <w:r w:rsidRPr="00812B94">
        <w:rPr>
          <w:rFonts w:asciiTheme="minorHAnsi" w:hAnsiTheme="minorHAnsi" w:cs="Arial"/>
          <w:bCs/>
        </w:rPr>
        <w:t xml:space="preserve">This schedule is subject to change by the instructor. </w:t>
      </w:r>
      <w:r w:rsidR="00F15E3E" w:rsidRPr="00812B94">
        <w:rPr>
          <w:rFonts w:asciiTheme="minorHAnsi" w:hAnsiTheme="minorHAnsi" w:cs="Arial"/>
          <w:bCs/>
        </w:rPr>
        <w:t xml:space="preserve"> </w:t>
      </w:r>
      <w:r w:rsidRPr="00812B94">
        <w:rPr>
          <w:rFonts w:asciiTheme="minorHAnsi" w:hAnsiTheme="minorHAnsi" w:cs="Arial"/>
          <w:bCs/>
        </w:rPr>
        <w:t>Any changes to this sch</w:t>
      </w:r>
      <w:r w:rsidR="002453E9" w:rsidRPr="00812B94">
        <w:rPr>
          <w:rFonts w:asciiTheme="minorHAnsi" w:hAnsiTheme="minorHAnsi" w:cs="Arial"/>
          <w:bCs/>
        </w:rPr>
        <w:t>edule will be communicated in class</w:t>
      </w:r>
      <w:r w:rsidR="001417A9" w:rsidRPr="00812B94">
        <w:rPr>
          <w:rFonts w:asciiTheme="minorHAnsi" w:hAnsiTheme="minorHAnsi" w:cs="Arial"/>
          <w:bCs/>
        </w:rPr>
        <w:t xml:space="preserve"> or via class email or </w:t>
      </w:r>
      <w:r w:rsidR="002D3B03">
        <w:rPr>
          <w:rFonts w:asciiTheme="minorHAnsi" w:hAnsiTheme="minorHAnsi" w:cs="Arial"/>
          <w:bCs/>
        </w:rPr>
        <w:t>Canvas</w:t>
      </w:r>
      <w:r w:rsidR="001417A9" w:rsidRPr="00812B94">
        <w:rPr>
          <w:rFonts w:asciiTheme="minorHAnsi" w:hAnsiTheme="minorHAnsi" w:cs="Arial"/>
          <w:bCs/>
        </w:rPr>
        <w:t xml:space="preserve"> announcement</w:t>
      </w:r>
      <w:r w:rsidR="002453E9" w:rsidRPr="00812B94">
        <w:rPr>
          <w:rFonts w:asciiTheme="minorHAnsi" w:hAnsiTheme="minorHAnsi" w:cs="Arial"/>
          <w:bCs/>
        </w:rPr>
        <w:t>.</w:t>
      </w:r>
      <w:r w:rsidR="009B2067" w:rsidRPr="00812B94">
        <w:rPr>
          <w:rFonts w:asciiTheme="minorHAnsi" w:hAnsiTheme="minorHAnsi" w:cs="Arial"/>
          <w:bCs/>
        </w:rPr>
        <w:t xml:space="preserve"> Additional readings and activities may be added, these will be noted in the Readings and Activities/Assignments sections. </w:t>
      </w:r>
    </w:p>
    <w:p w14:paraId="7A56C868" w14:textId="77777777" w:rsidR="00CC31CD" w:rsidRDefault="00CC31CD" w:rsidP="00304FF7">
      <w:pPr>
        <w:rPr>
          <w:rFonts w:asciiTheme="minorHAnsi" w:hAnsiTheme="minorHAnsi" w:cs="Arial"/>
          <w:bCs/>
        </w:rPr>
      </w:pPr>
    </w:p>
    <w:p w14:paraId="00390134" w14:textId="1FA79E8D" w:rsidR="004D3BEA" w:rsidRPr="00A5792C" w:rsidRDefault="004D3BEA" w:rsidP="004D3BEA">
      <w:pPr>
        <w:pStyle w:val="Caption"/>
        <w:keepNext/>
        <w:rPr>
          <w:rFonts w:asciiTheme="minorHAnsi" w:hAnsiTheme="minorHAnsi"/>
        </w:rPr>
      </w:pPr>
      <w:r w:rsidRPr="00A5792C">
        <w:rPr>
          <w:rFonts w:asciiTheme="minorHAnsi" w:hAnsiTheme="minorHAnsi"/>
        </w:rPr>
        <w:t xml:space="preserve">Table </w:t>
      </w:r>
      <w:r w:rsidRPr="00A5792C">
        <w:rPr>
          <w:rFonts w:asciiTheme="minorHAnsi" w:hAnsiTheme="minorHAnsi"/>
        </w:rPr>
        <w:fldChar w:fldCharType="begin"/>
      </w:r>
      <w:r w:rsidRPr="00A5792C">
        <w:rPr>
          <w:rFonts w:asciiTheme="minorHAnsi" w:hAnsiTheme="minorHAnsi"/>
        </w:rPr>
        <w:instrText xml:space="preserve"> SEQ Table \* ARABIC </w:instrText>
      </w:r>
      <w:r w:rsidRPr="00A5792C">
        <w:rPr>
          <w:rFonts w:asciiTheme="minorHAnsi" w:hAnsiTheme="minorHAnsi"/>
        </w:rPr>
        <w:fldChar w:fldCharType="separate"/>
      </w:r>
      <w:r w:rsidRPr="00A5792C">
        <w:rPr>
          <w:rFonts w:asciiTheme="minorHAnsi" w:hAnsiTheme="minorHAnsi"/>
          <w:noProof/>
        </w:rPr>
        <w:t>2</w:t>
      </w:r>
      <w:r w:rsidRPr="00A5792C">
        <w:rPr>
          <w:rFonts w:asciiTheme="minorHAnsi" w:hAnsiTheme="minorHAnsi"/>
        </w:rPr>
        <w:fldChar w:fldCharType="end"/>
      </w:r>
      <w:r w:rsidRPr="00A5792C">
        <w:rPr>
          <w:rFonts w:asciiTheme="minorHAnsi" w:hAnsiTheme="minorHAnsi"/>
        </w:rPr>
        <w:t>Course Schedule</w:t>
      </w:r>
    </w:p>
    <w:tbl>
      <w:tblPr>
        <w:tblW w:w="104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1980"/>
        <w:gridCol w:w="3317"/>
        <w:gridCol w:w="3198"/>
        <w:gridCol w:w="1987"/>
      </w:tblGrid>
      <w:tr w:rsidR="00A93729" w:rsidRPr="00A5792C" w14:paraId="361BD257" w14:textId="77777777" w:rsidTr="004D3BEA">
        <w:tc>
          <w:tcPr>
            <w:tcW w:w="1980" w:type="dxa"/>
          </w:tcPr>
          <w:p w14:paraId="66275EC9" w14:textId="77777777" w:rsidR="00A93729" w:rsidRPr="00A5792C" w:rsidRDefault="00A93729" w:rsidP="004D3B01">
            <w:pPr>
              <w:pStyle w:val="Heading2"/>
              <w:rPr>
                <w:rFonts w:asciiTheme="minorHAnsi" w:hAnsiTheme="minorHAnsi"/>
              </w:rPr>
            </w:pPr>
            <w:r w:rsidRPr="00A5792C">
              <w:rPr>
                <w:rFonts w:asciiTheme="minorHAnsi" w:hAnsiTheme="minorHAnsi"/>
              </w:rPr>
              <w:t>Schedule</w:t>
            </w:r>
          </w:p>
        </w:tc>
        <w:tc>
          <w:tcPr>
            <w:tcW w:w="3317" w:type="dxa"/>
          </w:tcPr>
          <w:p w14:paraId="0F6C3B1C" w14:textId="77777777" w:rsidR="00A93729" w:rsidRPr="00A5792C" w:rsidRDefault="00A93729" w:rsidP="004D3B01">
            <w:pPr>
              <w:pStyle w:val="Heading2"/>
              <w:rPr>
                <w:rFonts w:asciiTheme="minorHAnsi" w:hAnsiTheme="minorHAnsi"/>
              </w:rPr>
            </w:pPr>
            <w:r w:rsidRPr="00A5792C">
              <w:rPr>
                <w:rFonts w:asciiTheme="minorHAnsi" w:hAnsiTheme="minorHAnsi"/>
              </w:rPr>
              <w:t>Topic</w:t>
            </w:r>
          </w:p>
        </w:tc>
        <w:tc>
          <w:tcPr>
            <w:tcW w:w="3198" w:type="dxa"/>
          </w:tcPr>
          <w:p w14:paraId="46245ED6" w14:textId="77777777" w:rsidR="00A93729" w:rsidRPr="00A5792C" w:rsidRDefault="00A93729" w:rsidP="004D3B01">
            <w:pPr>
              <w:pStyle w:val="Heading2"/>
              <w:rPr>
                <w:rFonts w:asciiTheme="minorHAnsi" w:hAnsiTheme="minorHAnsi"/>
              </w:rPr>
            </w:pPr>
            <w:r w:rsidRPr="00A5792C">
              <w:rPr>
                <w:rFonts w:asciiTheme="minorHAnsi" w:hAnsiTheme="minorHAnsi"/>
              </w:rPr>
              <w:t>Activities</w:t>
            </w:r>
          </w:p>
        </w:tc>
        <w:tc>
          <w:tcPr>
            <w:tcW w:w="1987" w:type="dxa"/>
          </w:tcPr>
          <w:p w14:paraId="7C572463" w14:textId="77777777" w:rsidR="00A93729" w:rsidRPr="00A5792C" w:rsidRDefault="00A93729" w:rsidP="004D3B01">
            <w:pPr>
              <w:pStyle w:val="Heading2"/>
              <w:rPr>
                <w:rFonts w:asciiTheme="minorHAnsi" w:hAnsiTheme="minorHAnsi"/>
              </w:rPr>
            </w:pPr>
            <w:r w:rsidRPr="00A5792C">
              <w:rPr>
                <w:rFonts w:asciiTheme="minorHAnsi" w:hAnsiTheme="minorHAnsi"/>
              </w:rPr>
              <w:t>Due Date</w:t>
            </w:r>
          </w:p>
        </w:tc>
      </w:tr>
      <w:tr w:rsidR="00A93729" w:rsidRPr="00A5792C" w14:paraId="2101EDCF" w14:textId="77777777" w:rsidTr="004D3BEA">
        <w:tc>
          <w:tcPr>
            <w:tcW w:w="1980" w:type="dxa"/>
          </w:tcPr>
          <w:p w14:paraId="64612E7E" w14:textId="77777777" w:rsidR="00A93729" w:rsidRPr="00A5792C" w:rsidRDefault="00A93729" w:rsidP="004D3B01">
            <w:pPr>
              <w:pStyle w:val="Heading2"/>
              <w:rPr>
                <w:rFonts w:asciiTheme="minorHAnsi" w:hAnsiTheme="minorHAnsi"/>
              </w:rPr>
            </w:pPr>
          </w:p>
        </w:tc>
        <w:tc>
          <w:tcPr>
            <w:tcW w:w="3317" w:type="dxa"/>
          </w:tcPr>
          <w:p w14:paraId="7F417E46" w14:textId="77777777" w:rsidR="00A93729" w:rsidRPr="00A5792C" w:rsidRDefault="00A93729" w:rsidP="004D3B01">
            <w:pPr>
              <w:pStyle w:val="Heading2"/>
              <w:rPr>
                <w:rFonts w:asciiTheme="minorHAnsi" w:hAnsiTheme="minorHAnsi"/>
              </w:rPr>
            </w:pPr>
          </w:p>
        </w:tc>
        <w:tc>
          <w:tcPr>
            <w:tcW w:w="3198" w:type="dxa"/>
          </w:tcPr>
          <w:p w14:paraId="0E962FDB" w14:textId="77777777" w:rsidR="00A93729" w:rsidRPr="00A5792C" w:rsidRDefault="00A93729" w:rsidP="004D3B01">
            <w:pPr>
              <w:pStyle w:val="Heading2"/>
              <w:rPr>
                <w:rFonts w:asciiTheme="minorHAnsi" w:hAnsiTheme="minorHAnsi"/>
              </w:rPr>
            </w:pPr>
          </w:p>
        </w:tc>
        <w:tc>
          <w:tcPr>
            <w:tcW w:w="1987" w:type="dxa"/>
          </w:tcPr>
          <w:p w14:paraId="32B691BE" w14:textId="77777777" w:rsidR="00A93729" w:rsidRPr="00A5792C" w:rsidRDefault="00A93729" w:rsidP="004D3B01">
            <w:pPr>
              <w:pStyle w:val="Heading2"/>
              <w:rPr>
                <w:rFonts w:asciiTheme="minorHAnsi" w:hAnsiTheme="minorHAnsi"/>
              </w:rPr>
            </w:pPr>
          </w:p>
        </w:tc>
      </w:tr>
      <w:tr w:rsidR="00A93729" w:rsidRPr="00A5792C" w14:paraId="410D2426" w14:textId="77777777" w:rsidTr="004D3BEA">
        <w:tc>
          <w:tcPr>
            <w:tcW w:w="1980" w:type="dxa"/>
          </w:tcPr>
          <w:p w14:paraId="620CD21F" w14:textId="77777777" w:rsidR="00A93729" w:rsidRPr="00A5792C" w:rsidRDefault="00A93729" w:rsidP="004D3B01">
            <w:pPr>
              <w:pStyle w:val="Heading2"/>
              <w:rPr>
                <w:rFonts w:asciiTheme="minorHAnsi" w:hAnsiTheme="minorHAnsi"/>
              </w:rPr>
            </w:pPr>
          </w:p>
        </w:tc>
        <w:tc>
          <w:tcPr>
            <w:tcW w:w="3317" w:type="dxa"/>
          </w:tcPr>
          <w:p w14:paraId="20E5EABF" w14:textId="77777777" w:rsidR="00A93729" w:rsidRPr="00A5792C" w:rsidRDefault="00A93729" w:rsidP="004D3B01">
            <w:pPr>
              <w:pStyle w:val="Heading2"/>
              <w:rPr>
                <w:rFonts w:asciiTheme="minorHAnsi" w:hAnsiTheme="minorHAnsi"/>
              </w:rPr>
            </w:pPr>
          </w:p>
        </w:tc>
        <w:tc>
          <w:tcPr>
            <w:tcW w:w="3198" w:type="dxa"/>
          </w:tcPr>
          <w:p w14:paraId="2F6B620D" w14:textId="77777777" w:rsidR="00A93729" w:rsidRPr="00A5792C" w:rsidRDefault="00A93729" w:rsidP="004D3B01">
            <w:pPr>
              <w:pStyle w:val="Heading2"/>
              <w:rPr>
                <w:rFonts w:asciiTheme="minorHAnsi" w:hAnsiTheme="minorHAnsi"/>
              </w:rPr>
            </w:pPr>
          </w:p>
        </w:tc>
        <w:tc>
          <w:tcPr>
            <w:tcW w:w="1987" w:type="dxa"/>
          </w:tcPr>
          <w:p w14:paraId="459D5D32" w14:textId="77777777" w:rsidR="00A93729" w:rsidRPr="00A5792C" w:rsidRDefault="00A93729" w:rsidP="004D3B01">
            <w:pPr>
              <w:pStyle w:val="Heading2"/>
              <w:rPr>
                <w:rFonts w:asciiTheme="minorHAnsi" w:hAnsiTheme="minorHAnsi"/>
              </w:rPr>
            </w:pPr>
          </w:p>
        </w:tc>
      </w:tr>
      <w:tr w:rsidR="00A93729" w:rsidRPr="00A5792C" w14:paraId="4B353900" w14:textId="77777777" w:rsidTr="004D3BEA">
        <w:tc>
          <w:tcPr>
            <w:tcW w:w="1980" w:type="dxa"/>
          </w:tcPr>
          <w:p w14:paraId="3030AF9B" w14:textId="77777777" w:rsidR="00A93729" w:rsidRPr="00A5792C" w:rsidRDefault="00A93729" w:rsidP="004D3B01">
            <w:pPr>
              <w:pStyle w:val="Heading2"/>
              <w:rPr>
                <w:rFonts w:asciiTheme="minorHAnsi" w:hAnsiTheme="minorHAnsi"/>
              </w:rPr>
            </w:pPr>
          </w:p>
        </w:tc>
        <w:tc>
          <w:tcPr>
            <w:tcW w:w="3317" w:type="dxa"/>
          </w:tcPr>
          <w:p w14:paraId="56CD9311" w14:textId="77777777" w:rsidR="00A93729" w:rsidRPr="00A5792C" w:rsidRDefault="00A93729" w:rsidP="004D3B01">
            <w:pPr>
              <w:pStyle w:val="Heading2"/>
              <w:rPr>
                <w:rFonts w:asciiTheme="minorHAnsi" w:hAnsiTheme="minorHAnsi"/>
              </w:rPr>
            </w:pPr>
          </w:p>
        </w:tc>
        <w:tc>
          <w:tcPr>
            <w:tcW w:w="3198" w:type="dxa"/>
          </w:tcPr>
          <w:p w14:paraId="278FD123" w14:textId="77777777" w:rsidR="00A93729" w:rsidRPr="00A5792C" w:rsidRDefault="00A93729" w:rsidP="004D3B01">
            <w:pPr>
              <w:pStyle w:val="Heading2"/>
              <w:rPr>
                <w:rFonts w:asciiTheme="minorHAnsi" w:hAnsiTheme="minorHAnsi"/>
              </w:rPr>
            </w:pPr>
          </w:p>
        </w:tc>
        <w:tc>
          <w:tcPr>
            <w:tcW w:w="1987" w:type="dxa"/>
          </w:tcPr>
          <w:p w14:paraId="5356FD03" w14:textId="77777777" w:rsidR="00A93729" w:rsidRPr="00A5792C" w:rsidRDefault="00A93729" w:rsidP="004D3B01">
            <w:pPr>
              <w:pStyle w:val="Heading2"/>
              <w:rPr>
                <w:rFonts w:asciiTheme="minorHAnsi" w:hAnsiTheme="minorHAnsi"/>
              </w:rPr>
            </w:pPr>
          </w:p>
        </w:tc>
      </w:tr>
      <w:tr w:rsidR="00A93729" w:rsidRPr="00A5792C" w14:paraId="3F5E6182" w14:textId="77777777" w:rsidTr="004D3BEA">
        <w:tc>
          <w:tcPr>
            <w:tcW w:w="1980" w:type="dxa"/>
          </w:tcPr>
          <w:p w14:paraId="53D897D4" w14:textId="77777777" w:rsidR="00A93729" w:rsidRPr="00A5792C" w:rsidRDefault="00A93729" w:rsidP="004D3B01">
            <w:pPr>
              <w:pStyle w:val="Heading2"/>
              <w:rPr>
                <w:rFonts w:asciiTheme="minorHAnsi" w:hAnsiTheme="minorHAnsi"/>
              </w:rPr>
            </w:pPr>
          </w:p>
        </w:tc>
        <w:tc>
          <w:tcPr>
            <w:tcW w:w="3317" w:type="dxa"/>
          </w:tcPr>
          <w:p w14:paraId="37459042" w14:textId="77777777" w:rsidR="00A93729" w:rsidRPr="00A5792C" w:rsidRDefault="00A93729" w:rsidP="004D3B01">
            <w:pPr>
              <w:pStyle w:val="Heading2"/>
              <w:rPr>
                <w:rFonts w:asciiTheme="minorHAnsi" w:hAnsiTheme="minorHAnsi"/>
              </w:rPr>
            </w:pPr>
          </w:p>
        </w:tc>
        <w:tc>
          <w:tcPr>
            <w:tcW w:w="3198" w:type="dxa"/>
          </w:tcPr>
          <w:p w14:paraId="02BC1191" w14:textId="77777777" w:rsidR="00A93729" w:rsidRPr="00A5792C" w:rsidRDefault="00A93729" w:rsidP="004D3B01">
            <w:pPr>
              <w:pStyle w:val="Heading2"/>
              <w:rPr>
                <w:rFonts w:asciiTheme="minorHAnsi" w:hAnsiTheme="minorHAnsi"/>
              </w:rPr>
            </w:pPr>
          </w:p>
        </w:tc>
        <w:tc>
          <w:tcPr>
            <w:tcW w:w="1987" w:type="dxa"/>
          </w:tcPr>
          <w:p w14:paraId="03FA9623" w14:textId="77777777" w:rsidR="00A93729" w:rsidRPr="00A5792C" w:rsidRDefault="00A93729" w:rsidP="004D3B01">
            <w:pPr>
              <w:pStyle w:val="Heading2"/>
              <w:rPr>
                <w:rFonts w:asciiTheme="minorHAnsi" w:hAnsiTheme="minorHAnsi"/>
              </w:rPr>
            </w:pPr>
          </w:p>
        </w:tc>
      </w:tr>
      <w:tr w:rsidR="00A93729" w:rsidRPr="00A5792C" w14:paraId="470221FD" w14:textId="77777777" w:rsidTr="004D3BEA">
        <w:tc>
          <w:tcPr>
            <w:tcW w:w="1980" w:type="dxa"/>
          </w:tcPr>
          <w:p w14:paraId="22CF89D1" w14:textId="77777777" w:rsidR="00A93729" w:rsidRPr="00A5792C" w:rsidRDefault="00A93729" w:rsidP="004D3B01">
            <w:pPr>
              <w:pStyle w:val="Heading2"/>
              <w:rPr>
                <w:rFonts w:asciiTheme="minorHAnsi" w:hAnsiTheme="minorHAnsi"/>
              </w:rPr>
            </w:pPr>
          </w:p>
        </w:tc>
        <w:tc>
          <w:tcPr>
            <w:tcW w:w="3317" w:type="dxa"/>
          </w:tcPr>
          <w:p w14:paraId="0EE6DA11" w14:textId="77777777" w:rsidR="00A93729" w:rsidRPr="00A5792C" w:rsidRDefault="00A93729" w:rsidP="004D3B01">
            <w:pPr>
              <w:pStyle w:val="Heading2"/>
              <w:rPr>
                <w:rFonts w:asciiTheme="minorHAnsi" w:hAnsiTheme="minorHAnsi"/>
              </w:rPr>
            </w:pPr>
          </w:p>
        </w:tc>
        <w:tc>
          <w:tcPr>
            <w:tcW w:w="3198" w:type="dxa"/>
          </w:tcPr>
          <w:p w14:paraId="4948680F" w14:textId="77777777" w:rsidR="00A93729" w:rsidRPr="00A5792C" w:rsidRDefault="00A93729" w:rsidP="004D3B01">
            <w:pPr>
              <w:pStyle w:val="Heading2"/>
              <w:rPr>
                <w:rFonts w:asciiTheme="minorHAnsi" w:hAnsiTheme="minorHAnsi"/>
              </w:rPr>
            </w:pPr>
          </w:p>
        </w:tc>
        <w:tc>
          <w:tcPr>
            <w:tcW w:w="1987" w:type="dxa"/>
          </w:tcPr>
          <w:p w14:paraId="79CCF5E4" w14:textId="77777777" w:rsidR="00A93729" w:rsidRPr="00A5792C" w:rsidRDefault="00A93729" w:rsidP="004D3B01">
            <w:pPr>
              <w:pStyle w:val="Heading2"/>
              <w:rPr>
                <w:rFonts w:asciiTheme="minorHAnsi" w:hAnsiTheme="minorHAnsi"/>
              </w:rPr>
            </w:pPr>
          </w:p>
        </w:tc>
      </w:tr>
    </w:tbl>
    <w:p w14:paraId="55778B49" w14:textId="77777777" w:rsidR="00A93729" w:rsidRDefault="00A93729" w:rsidP="00304FF7">
      <w:pPr>
        <w:rPr>
          <w:rFonts w:asciiTheme="minorHAnsi" w:hAnsiTheme="minorHAnsi" w:cs="Arial"/>
          <w:bCs/>
        </w:rPr>
      </w:pPr>
    </w:p>
    <w:p w14:paraId="0B5E4DF4" w14:textId="3D89C2B4" w:rsidR="00547E8F" w:rsidRPr="00CC31CD" w:rsidRDefault="00CC31CD" w:rsidP="00304FF7">
      <w:pPr>
        <w:rPr>
          <w:rFonts w:asciiTheme="minorHAnsi" w:hAnsiTheme="minorHAnsi" w:cs="Arial"/>
          <w:b/>
          <w:bCs/>
        </w:rPr>
      </w:pPr>
      <w:r w:rsidRPr="00CC31CD">
        <w:rPr>
          <w:rFonts w:asciiTheme="minorHAnsi" w:hAnsiTheme="minorHAnsi" w:cs="Arial"/>
          <w:b/>
          <w:bCs/>
        </w:rPr>
        <w:t>Course Evaluation Methods</w:t>
      </w:r>
    </w:p>
    <w:p w14:paraId="3A111CC7" w14:textId="477D6A46" w:rsidR="00CC31CD" w:rsidRDefault="00CC31CD" w:rsidP="00304FF7">
      <w:pPr>
        <w:rPr>
          <w:rFonts w:asciiTheme="minorHAnsi" w:hAnsiTheme="minorHAnsi" w:cs="Arial"/>
          <w:bCs/>
        </w:rPr>
      </w:pPr>
      <w:r>
        <w:rPr>
          <w:rFonts w:asciiTheme="minorHAnsi" w:hAnsiTheme="minorHAnsi" w:cs="Arial"/>
          <w:bCs/>
        </w:rPr>
        <w:t xml:space="preserve">This course will utilize the following instruments to determine student grades and proficiency of the learning outcomes for the course. </w:t>
      </w:r>
    </w:p>
    <w:p w14:paraId="24540CD7" w14:textId="77777777" w:rsidR="00CC31CD" w:rsidRDefault="00CC31CD" w:rsidP="00304FF7">
      <w:pPr>
        <w:rPr>
          <w:rFonts w:asciiTheme="minorHAnsi" w:hAnsiTheme="minorHAnsi" w:cs="Arial"/>
          <w:bCs/>
        </w:rPr>
      </w:pPr>
    </w:p>
    <w:p w14:paraId="3162D4ED" w14:textId="0E601765" w:rsidR="00CC31CD" w:rsidRPr="00CC31CD" w:rsidRDefault="00CC31CD" w:rsidP="00304FF7">
      <w:pPr>
        <w:rPr>
          <w:rFonts w:asciiTheme="minorHAnsi" w:hAnsiTheme="minorHAnsi" w:cs="Arial"/>
          <w:b/>
          <w:bCs/>
        </w:rPr>
      </w:pPr>
      <w:r w:rsidRPr="00CC31CD">
        <w:rPr>
          <w:rFonts w:asciiTheme="minorHAnsi" w:hAnsiTheme="minorHAnsi" w:cs="Arial"/>
          <w:b/>
          <w:bCs/>
        </w:rPr>
        <w:t>Discussion Posts</w:t>
      </w:r>
    </w:p>
    <w:p w14:paraId="378F453D" w14:textId="77777777" w:rsidR="00CC31CD" w:rsidRDefault="00CC31CD" w:rsidP="00304FF7">
      <w:pPr>
        <w:rPr>
          <w:rFonts w:asciiTheme="minorHAnsi" w:hAnsiTheme="minorHAnsi" w:cs="Arial"/>
          <w:bCs/>
        </w:rPr>
      </w:pPr>
    </w:p>
    <w:p w14:paraId="176E3631" w14:textId="78289D4F" w:rsidR="00CC31CD" w:rsidRPr="00CC31CD" w:rsidRDefault="00CC31CD" w:rsidP="00304FF7">
      <w:pPr>
        <w:rPr>
          <w:rFonts w:asciiTheme="minorHAnsi" w:hAnsiTheme="minorHAnsi" w:cs="Arial"/>
          <w:b/>
          <w:bCs/>
        </w:rPr>
      </w:pPr>
      <w:r w:rsidRPr="00CC31CD">
        <w:rPr>
          <w:rFonts w:asciiTheme="minorHAnsi" w:hAnsiTheme="minorHAnsi" w:cs="Arial"/>
          <w:b/>
          <w:bCs/>
        </w:rPr>
        <w:t>Quizzes</w:t>
      </w:r>
    </w:p>
    <w:p w14:paraId="7A21A7A0" w14:textId="77777777" w:rsidR="00CC31CD" w:rsidRDefault="00CC31CD" w:rsidP="00304FF7">
      <w:pPr>
        <w:rPr>
          <w:rFonts w:asciiTheme="minorHAnsi" w:hAnsiTheme="minorHAnsi" w:cs="Arial"/>
          <w:bCs/>
        </w:rPr>
      </w:pPr>
    </w:p>
    <w:p w14:paraId="4927C706" w14:textId="680D0CFB" w:rsidR="00CC31CD" w:rsidRPr="00CC31CD" w:rsidRDefault="00CC31CD" w:rsidP="00304FF7">
      <w:pPr>
        <w:rPr>
          <w:rFonts w:asciiTheme="minorHAnsi" w:hAnsiTheme="minorHAnsi" w:cs="Arial"/>
          <w:b/>
          <w:bCs/>
        </w:rPr>
      </w:pPr>
      <w:r w:rsidRPr="00CC31CD">
        <w:rPr>
          <w:rFonts w:asciiTheme="minorHAnsi" w:hAnsiTheme="minorHAnsi" w:cs="Arial"/>
          <w:b/>
          <w:bCs/>
        </w:rPr>
        <w:t>Assignments</w:t>
      </w:r>
    </w:p>
    <w:p w14:paraId="160B1D9B" w14:textId="77777777" w:rsidR="00CC31CD" w:rsidRDefault="00CC31CD" w:rsidP="00304FF7">
      <w:pPr>
        <w:rPr>
          <w:rFonts w:asciiTheme="minorHAnsi" w:hAnsiTheme="minorHAnsi" w:cs="Arial"/>
          <w:bCs/>
        </w:rPr>
      </w:pPr>
    </w:p>
    <w:p w14:paraId="57B7F44A" w14:textId="3D8E520A" w:rsidR="00CC31CD" w:rsidRPr="00CC31CD" w:rsidRDefault="00CC31CD" w:rsidP="00304FF7">
      <w:pPr>
        <w:rPr>
          <w:rFonts w:asciiTheme="minorHAnsi" w:hAnsiTheme="minorHAnsi" w:cs="Arial"/>
          <w:b/>
          <w:bCs/>
        </w:rPr>
      </w:pPr>
      <w:r w:rsidRPr="00CC31CD">
        <w:rPr>
          <w:rFonts w:asciiTheme="minorHAnsi" w:hAnsiTheme="minorHAnsi" w:cs="Arial"/>
          <w:b/>
          <w:bCs/>
        </w:rPr>
        <w:t>Project</w:t>
      </w:r>
    </w:p>
    <w:p w14:paraId="4723A56E" w14:textId="77777777" w:rsidR="00CC31CD" w:rsidRDefault="00CC31CD" w:rsidP="00304FF7">
      <w:pPr>
        <w:rPr>
          <w:rFonts w:asciiTheme="minorHAnsi" w:hAnsiTheme="minorHAnsi" w:cs="Arial"/>
          <w:bCs/>
        </w:rPr>
      </w:pPr>
    </w:p>
    <w:p w14:paraId="17EE24C0" w14:textId="16F2C406" w:rsidR="00CC31CD" w:rsidRDefault="00CC31CD" w:rsidP="00304FF7">
      <w:pPr>
        <w:rPr>
          <w:rFonts w:asciiTheme="minorHAnsi" w:hAnsiTheme="minorHAnsi" w:cs="Arial"/>
          <w:bCs/>
        </w:rPr>
      </w:pPr>
      <w:r>
        <w:rPr>
          <w:rFonts w:asciiTheme="minorHAnsi" w:hAnsiTheme="minorHAnsi" w:cs="Arial"/>
          <w:bCs/>
        </w:rPr>
        <w:t xml:space="preserve">Exam policy: Quizzes should be taken as scheduled.  No makeup examinations will be allowed except for documented emergencies (See Student Handbook). </w:t>
      </w:r>
    </w:p>
    <w:p w14:paraId="2604886F" w14:textId="77777777" w:rsidR="00CC31CD" w:rsidRPr="00812B94" w:rsidRDefault="00CC31CD" w:rsidP="00304FF7">
      <w:pPr>
        <w:rPr>
          <w:rFonts w:asciiTheme="minorHAnsi" w:hAnsiTheme="minorHAnsi" w:cs="Arial"/>
          <w:bCs/>
        </w:rPr>
      </w:pPr>
    </w:p>
    <w:p w14:paraId="088506A6" w14:textId="77777777" w:rsidR="0029271B" w:rsidRPr="000C2E92" w:rsidRDefault="0029271B" w:rsidP="0029271B">
      <w:pPr>
        <w:rPr>
          <w:rFonts w:ascii="Arial" w:hAnsi="Arial" w:cs="Arial"/>
          <w:b/>
          <w:sz w:val="20"/>
          <w:szCs w:val="20"/>
        </w:rPr>
      </w:pPr>
      <w:r w:rsidRPr="000C2E92">
        <w:rPr>
          <w:rFonts w:ascii="Arial" w:hAnsi="Arial" w:cs="Arial"/>
          <w:b/>
          <w:sz w:val="20"/>
          <w:szCs w:val="20"/>
        </w:rPr>
        <w:t xml:space="preserve">GRADING MATRIX </w:t>
      </w:r>
    </w:p>
    <w:p w14:paraId="725CB9E9" w14:textId="77777777" w:rsidR="0029271B" w:rsidRPr="000C2E92" w:rsidRDefault="0029271B" w:rsidP="0029271B">
      <w:pPr>
        <w:rPr>
          <w:rFonts w:ascii="Arial" w:hAnsi="Arial" w:cs="Arial"/>
          <w:sz w:val="20"/>
          <w:szCs w:val="20"/>
        </w:rPr>
      </w:pPr>
    </w:p>
    <w:p w14:paraId="0C346254" w14:textId="76936508" w:rsidR="008C4932" w:rsidRDefault="0029271B" w:rsidP="008C4932">
      <w:pPr>
        <w:rPr>
          <w:rFonts w:ascii="Arial" w:hAnsi="Arial" w:cs="Arial"/>
          <w:b/>
          <w:sz w:val="20"/>
          <w:szCs w:val="20"/>
          <w:u w:val="single"/>
        </w:rPr>
      </w:pPr>
      <w:r w:rsidRPr="000C2E92">
        <w:rPr>
          <w:rFonts w:ascii="Arial" w:hAnsi="Arial" w:cs="Arial"/>
          <w:b/>
          <w:sz w:val="20"/>
          <w:szCs w:val="20"/>
          <w:u w:val="single"/>
        </w:rPr>
        <w:t>Instrument Total Points</w:t>
      </w:r>
    </w:p>
    <w:p w14:paraId="0F97E5FC" w14:textId="77777777" w:rsidR="007F5642" w:rsidRPr="000C2E92" w:rsidRDefault="007F5642" w:rsidP="008C4932">
      <w:pPr>
        <w:rPr>
          <w:rFonts w:ascii="Arial" w:hAnsi="Arial" w:cs="Arial"/>
          <w:sz w:val="20"/>
          <w:szCs w:val="20"/>
        </w:rPr>
      </w:pPr>
    </w:p>
    <w:p w14:paraId="3CCE4DB7" w14:textId="77777777" w:rsidR="0029271B" w:rsidRPr="000C2E92" w:rsidRDefault="0029271B" w:rsidP="0029271B">
      <w:pPr>
        <w:rPr>
          <w:rFonts w:ascii="Arial" w:hAnsi="Arial" w:cs="Arial"/>
          <w:b/>
          <w:sz w:val="20"/>
          <w:szCs w:val="20"/>
        </w:rPr>
      </w:pPr>
      <w:r w:rsidRPr="000C2E92">
        <w:rPr>
          <w:rFonts w:ascii="Arial" w:hAnsi="Arial" w:cs="Arial"/>
          <w:b/>
          <w:sz w:val="20"/>
          <w:szCs w:val="20"/>
        </w:rPr>
        <w:t>GRADE DETERMINATION:</w:t>
      </w:r>
    </w:p>
    <w:p w14:paraId="6AB77288" w14:textId="77777777" w:rsidR="004D3BEA" w:rsidRDefault="004D3BEA" w:rsidP="006D0551">
      <w:pPr>
        <w:rPr>
          <w:rFonts w:asciiTheme="minorHAnsi" w:hAnsiTheme="minorHAnsi" w:cs="Arial"/>
          <w:b/>
          <w:bCs/>
          <w:u w:val="single"/>
        </w:rPr>
      </w:pPr>
    </w:p>
    <w:p w14:paraId="547572EB" w14:textId="77777777" w:rsidR="00BC779F" w:rsidRDefault="00BC779F" w:rsidP="006D0551">
      <w:pPr>
        <w:rPr>
          <w:rFonts w:asciiTheme="minorHAnsi" w:hAnsiTheme="minorHAnsi" w:cs="Arial"/>
          <w:b/>
          <w:bCs/>
          <w:u w:val="single"/>
        </w:rPr>
      </w:pPr>
    </w:p>
    <w:p w14:paraId="2CA1E277" w14:textId="77777777" w:rsidR="00BC779F" w:rsidRDefault="00BC779F" w:rsidP="006D0551">
      <w:pPr>
        <w:rPr>
          <w:rFonts w:asciiTheme="minorHAnsi" w:hAnsiTheme="minorHAnsi" w:cs="Arial"/>
          <w:b/>
          <w:bCs/>
          <w:u w:val="single"/>
        </w:rPr>
      </w:pPr>
    </w:p>
    <w:p w14:paraId="47758FC2" w14:textId="43AF06BA" w:rsidR="006D0551" w:rsidRPr="00812B94" w:rsidRDefault="006D0551" w:rsidP="006D0551">
      <w:pPr>
        <w:rPr>
          <w:rFonts w:asciiTheme="minorHAnsi" w:hAnsiTheme="minorHAnsi" w:cs="Arial"/>
          <w:b/>
          <w:bCs/>
          <w:u w:val="single"/>
        </w:rPr>
      </w:pPr>
      <w:r w:rsidRPr="00812B94">
        <w:rPr>
          <w:rFonts w:asciiTheme="minorHAnsi" w:hAnsiTheme="minorHAnsi" w:cs="Arial"/>
          <w:b/>
          <w:bCs/>
          <w:u w:val="single"/>
        </w:rPr>
        <w:t>University Policies and Procedures</w:t>
      </w:r>
    </w:p>
    <w:p w14:paraId="0418E983" w14:textId="77777777" w:rsidR="006D0551" w:rsidRPr="00812B94" w:rsidRDefault="006D0551" w:rsidP="006D0551">
      <w:pPr>
        <w:rPr>
          <w:rFonts w:asciiTheme="minorHAnsi" w:hAnsiTheme="minorHAnsi"/>
        </w:rPr>
      </w:pPr>
      <w:r w:rsidRPr="00812B94">
        <w:rPr>
          <w:rFonts w:asciiTheme="minorHAnsi" w:hAnsiTheme="minorHAnsi"/>
        </w:rPr>
        <w:t xml:space="preserve"> </w:t>
      </w:r>
    </w:p>
    <w:p w14:paraId="01B47D3B" w14:textId="77777777" w:rsidR="0005137A" w:rsidRDefault="006D0551" w:rsidP="0005137A">
      <w:pPr>
        <w:shd w:val="clear" w:color="auto" w:fill="FFFFFF"/>
        <w:rPr>
          <w:rFonts w:asciiTheme="minorHAnsi" w:hAnsiTheme="minorHAnsi" w:cs="Arial"/>
          <w:b/>
          <w:bCs/>
          <w:color w:val="000000"/>
        </w:rPr>
      </w:pPr>
      <w:r w:rsidRPr="00812B94">
        <w:rPr>
          <w:rFonts w:asciiTheme="minorHAnsi" w:hAnsiTheme="minorHAnsi" w:cs="Arial"/>
          <w:b/>
          <w:bCs/>
          <w:color w:val="000000"/>
        </w:rPr>
        <w:t>Students with Disabilities (ADA Compliance):</w:t>
      </w:r>
    </w:p>
    <w:p w14:paraId="7CDA5632" w14:textId="77777777" w:rsidR="0005137A" w:rsidRDefault="002456C4" w:rsidP="0005137A">
      <w:pPr>
        <w:shd w:val="clear" w:color="auto" w:fill="FFFFFF"/>
        <w:rPr>
          <w:rFonts w:asciiTheme="minorHAnsi" w:hAnsiTheme="minorHAnsi" w:cs="Arial"/>
        </w:rPr>
      </w:pPr>
      <w:r w:rsidRPr="00812B94">
        <w:rPr>
          <w:rFonts w:asciiTheme="minorHAnsi" w:hAnsiTheme="minorHAnsi" w:cs="Arial"/>
          <w:b/>
        </w:rPr>
        <w:t>Chapter 7(7.004) Disabil</w:t>
      </w:r>
      <w:r w:rsidR="001D5C82" w:rsidRPr="00812B94">
        <w:rPr>
          <w:rFonts w:asciiTheme="minorHAnsi" w:hAnsiTheme="minorHAnsi" w:cs="Arial"/>
          <w:b/>
        </w:rPr>
        <w:t>ity Accommodations for Students:</w:t>
      </w:r>
      <w:r w:rsidR="001D5C82" w:rsidRPr="00812B94">
        <w:rPr>
          <w:rFonts w:asciiTheme="minorHAnsi" w:hAnsiTheme="minorHAnsi" w:cs="Arial"/>
        </w:rPr>
        <w:br/>
      </w:r>
    </w:p>
    <w:p w14:paraId="1BED8C5F" w14:textId="673ABB61" w:rsidR="002456C4" w:rsidRDefault="002456C4" w:rsidP="0005137A">
      <w:pPr>
        <w:shd w:val="clear" w:color="auto" w:fill="FFFFFF"/>
        <w:rPr>
          <w:rFonts w:asciiTheme="minorHAnsi" w:hAnsiTheme="minorHAnsi" w:cs="Arial"/>
        </w:rPr>
      </w:pPr>
      <w:r w:rsidRPr="00812B94">
        <w:rPr>
          <w:rFonts w:asciiTheme="minorHAnsi" w:hAnsiTheme="minorHAnsi" w:cs="Arial"/>
        </w:rPr>
        <w:t xml:space="preserve">The University of North Texas at Dallas makes reasonable academic accommodation for students with disabilities. Students seeking accommodations must first register with the Disability Services Office (DSO) to verify their eligibility. If a disability is verified, the DSO will provide you with an accommodation letter to be delivered to faculty to begin a private discussion regarding your specific needs in a course. You may request accommodations at any time, however, DSO notices of accommodation should be provided as early as possible in the semester to avoid any delay in implementation. Note that students must obtain a new letter of accommodation for every semester and must meet/communicate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w:t>
      </w:r>
      <w:hyperlink r:id="rId11" w:history="1">
        <w:r w:rsidR="00CC31CD">
          <w:rPr>
            <w:rStyle w:val="Hyperlink"/>
            <w:rFonts w:asciiTheme="minorHAnsi" w:hAnsiTheme="minorHAnsi" w:cs="Arial"/>
          </w:rPr>
          <w:t>Disability Services Office</w:t>
        </w:r>
      </w:hyperlink>
      <w:r w:rsidR="00CE58B7" w:rsidRPr="00812B94">
        <w:rPr>
          <w:rFonts w:asciiTheme="minorHAnsi" w:hAnsiTheme="minorHAnsi" w:cs="Arial"/>
        </w:rPr>
        <w:t>.</w:t>
      </w:r>
      <w:r w:rsidRPr="00812B94">
        <w:rPr>
          <w:rFonts w:asciiTheme="minorHAnsi" w:hAnsiTheme="minorHAnsi" w:cs="Arial"/>
        </w:rPr>
        <w:t xml:space="preserve"> You may also contact them by phone at 972-338-1777; by email at </w:t>
      </w:r>
      <w:hyperlink r:id="rId12" w:history="1">
        <w:r w:rsidR="001D5C82" w:rsidRPr="00812B94">
          <w:rPr>
            <w:rStyle w:val="Hyperlink"/>
            <w:rFonts w:asciiTheme="minorHAnsi" w:hAnsiTheme="minorHAnsi" w:cs="Arial"/>
          </w:rPr>
          <w:t>UNTDdisability@untdallas.edu</w:t>
        </w:r>
      </w:hyperlink>
      <w:r w:rsidR="001D5C82" w:rsidRPr="00812B94">
        <w:rPr>
          <w:rFonts w:asciiTheme="minorHAnsi" w:hAnsiTheme="minorHAnsi" w:cs="Arial"/>
        </w:rPr>
        <w:t xml:space="preserve"> </w:t>
      </w:r>
      <w:r w:rsidRPr="00812B94">
        <w:rPr>
          <w:rFonts w:asciiTheme="minorHAnsi" w:hAnsiTheme="minorHAnsi" w:cs="Arial"/>
        </w:rPr>
        <w:t xml:space="preserve"> or at Building </w:t>
      </w:r>
      <w:r w:rsidR="00A07089">
        <w:rPr>
          <w:rFonts w:asciiTheme="minorHAnsi" w:hAnsiTheme="minorHAnsi" w:cs="Arial"/>
        </w:rPr>
        <w:t>PL</w:t>
      </w:r>
      <w:r w:rsidRPr="00812B94">
        <w:rPr>
          <w:rFonts w:asciiTheme="minorHAnsi" w:hAnsiTheme="minorHAnsi" w:cs="Arial"/>
        </w:rPr>
        <w:t xml:space="preserve">, room </w:t>
      </w:r>
      <w:r w:rsidR="00A07089">
        <w:rPr>
          <w:rFonts w:asciiTheme="minorHAnsi" w:hAnsiTheme="minorHAnsi" w:cs="Arial"/>
        </w:rPr>
        <w:t>1104</w:t>
      </w:r>
      <w:r w:rsidRPr="00812B94">
        <w:rPr>
          <w:rFonts w:asciiTheme="minorHAnsi" w:hAnsiTheme="minorHAnsi" w:cs="Arial"/>
        </w:rPr>
        <w:t xml:space="preserve">. </w:t>
      </w:r>
    </w:p>
    <w:p w14:paraId="533355AC" w14:textId="62D478EC" w:rsidR="00BC779F" w:rsidRDefault="00BC779F" w:rsidP="0005137A">
      <w:pPr>
        <w:shd w:val="clear" w:color="auto" w:fill="FFFFFF"/>
        <w:rPr>
          <w:rFonts w:asciiTheme="minorHAnsi" w:hAnsiTheme="minorHAnsi" w:cs="Arial"/>
        </w:rPr>
      </w:pPr>
    </w:p>
    <w:p w14:paraId="30DDF392" w14:textId="52CF9658" w:rsidR="00BC779F" w:rsidRPr="00BC779F" w:rsidRDefault="00BC779F" w:rsidP="00BC779F">
      <w:pPr>
        <w:pStyle w:val="Heading1"/>
        <w:spacing w:before="300" w:after="150"/>
        <w:textAlignment w:val="baseline"/>
        <w:rPr>
          <w:rFonts w:asciiTheme="minorHAnsi" w:hAnsiTheme="minorHAnsi" w:cstheme="minorHAnsi"/>
          <w:b/>
          <w:color w:val="000000"/>
          <w:sz w:val="24"/>
          <w:szCs w:val="24"/>
        </w:rPr>
      </w:pPr>
      <w:r w:rsidRPr="00BC779F">
        <w:rPr>
          <w:rFonts w:asciiTheme="minorHAnsi" w:hAnsiTheme="minorHAnsi" w:cstheme="minorHAnsi"/>
          <w:b/>
          <w:color w:val="000000"/>
          <w:sz w:val="24"/>
          <w:szCs w:val="24"/>
        </w:rPr>
        <w:t>Disruptive Behavior in an Instructional Setting</w:t>
      </w:r>
      <w:r>
        <w:rPr>
          <w:rFonts w:asciiTheme="minorHAnsi" w:hAnsiTheme="minorHAnsi" w:cstheme="minorHAnsi"/>
          <w:b/>
          <w:color w:val="000000"/>
          <w:sz w:val="24"/>
          <w:szCs w:val="24"/>
        </w:rPr>
        <w:t>:</w:t>
      </w:r>
    </w:p>
    <w:p w14:paraId="4DD5E4BB" w14:textId="77777777" w:rsidR="00BC779F" w:rsidRPr="00BC779F" w:rsidRDefault="00BC779F" w:rsidP="00BC779F">
      <w:pPr>
        <w:pStyle w:val="NormalWeb"/>
        <w:spacing w:before="0" w:beforeAutospacing="0" w:after="0" w:afterAutospacing="0"/>
        <w:textAlignment w:val="baseline"/>
        <w:rPr>
          <w:rFonts w:asciiTheme="minorHAnsi" w:hAnsiTheme="minorHAnsi" w:cstheme="minorHAnsi"/>
          <w:bCs/>
          <w:color w:val="000000"/>
        </w:rPr>
      </w:pPr>
      <w:r w:rsidRPr="00BC779F">
        <w:rPr>
          <w:rStyle w:val="Emphasis"/>
          <w:rFonts w:asciiTheme="minorHAnsi" w:hAnsiTheme="minorHAnsi" w:cstheme="minorHAnsi"/>
          <w:bCs/>
          <w:color w:val="FF0000"/>
          <w:bdr w:val="none" w:sz="0" w:space="0" w:color="auto" w:frame="1"/>
        </w:rPr>
        <w:t>New Content Added 11/25/2019</w:t>
      </w:r>
    </w:p>
    <w:p w14:paraId="21B4B8B8" w14:textId="77777777" w:rsidR="00BC779F" w:rsidRPr="00BC779F" w:rsidRDefault="00BC779F" w:rsidP="00BC779F">
      <w:pPr>
        <w:pStyle w:val="NormalWeb"/>
        <w:spacing w:before="150" w:beforeAutospacing="0" w:after="150" w:afterAutospacing="0"/>
        <w:textAlignment w:val="baseline"/>
        <w:rPr>
          <w:rFonts w:asciiTheme="minorHAnsi" w:hAnsiTheme="minorHAnsi" w:cstheme="minorHAnsi"/>
          <w:bCs/>
          <w:color w:val="000000"/>
        </w:rPr>
      </w:pPr>
      <w:r w:rsidRPr="00BC779F">
        <w:rPr>
          <w:rFonts w:asciiTheme="minorHAnsi" w:hAnsiTheme="minorHAnsi" w:cstheme="minorHAnsi"/>
          <w:bCs/>
          <w:color w:val="000000"/>
        </w:rPr>
        <w:t>Students are expected to engage with the instructor and other students in this class in a respectful and civil manner at all times to promote a classroom environment that is conducive to teaching and learning. Students who engage in disruptive behavior will be directed to leave the classroom. A student who is directed to leave class due to disruptive behavior is not permitted to return to class until the student meets with a representative from the Dean of Students Office. It is the student’s responsibility to meet with the Dean of Students before class meets again and to provide the instructor confirmation of the meeting. A student who is directed to leave class will be assigned an unexcused absent for that class period and any other classes the student misses as a result of not meeting with the Dean of Students. The student is responsible for material missed during all absences and the instructor is not responsible for providing missed material. In addition, the student will be assigned a failing grade for assignments, quizzes or examinations missed and will not be allowed to make up the work.</w:t>
      </w:r>
    </w:p>
    <w:p w14:paraId="2D1F3C11" w14:textId="77777777" w:rsidR="00BC779F" w:rsidRPr="00BC779F" w:rsidRDefault="00BC779F" w:rsidP="00BC779F">
      <w:pPr>
        <w:pStyle w:val="NormalWeb"/>
        <w:spacing w:before="150" w:beforeAutospacing="0" w:after="150" w:afterAutospacing="0"/>
        <w:textAlignment w:val="baseline"/>
        <w:rPr>
          <w:rFonts w:asciiTheme="minorHAnsi" w:hAnsiTheme="minorHAnsi" w:cstheme="minorHAnsi"/>
          <w:bCs/>
          <w:color w:val="000000"/>
        </w:rPr>
      </w:pPr>
      <w:r w:rsidRPr="00BC779F">
        <w:rPr>
          <w:rFonts w:asciiTheme="minorHAnsi" w:hAnsiTheme="minorHAnsi" w:cstheme="minorHAnsi"/>
          <w:bCs/>
          <w:color w:val="000000"/>
        </w:rPr>
        <w:t>The Code of Student’s Rights, Responsibilities, and Conduct (Policy 7.001) describes disruption as the obstructing or interfering with university functions or activity, including any behavior that interferes with students, faculty, or staff access to an appropriate educational environment. Examples of disruptive behavior that may result in a student being directed to leave the classroom include but are not limited to: failure to comply with reasonable directive of University officials, action or combination of actions that unreasonably interfere with, hinder, obstruct, or prevents the right of others to freely participate, threatening, assaulting, or causing harm to oneself or to another, uttering any words or performing any acts that cause physical injury, or threaten any individual, or interfere with any individual’s rightful actions, and harassment. You are encouraged to read the Code of Student’s Rights, Responsibilities, and Conduct for more information related to behaviors that could be considered disruptive.</w:t>
      </w:r>
    </w:p>
    <w:p w14:paraId="60BB65FB" w14:textId="7583BA6C" w:rsidR="0005137A" w:rsidRDefault="0005137A" w:rsidP="00935CA5">
      <w:pPr>
        <w:pStyle w:val="Default"/>
        <w:spacing w:after="18"/>
        <w:rPr>
          <w:rFonts w:asciiTheme="minorHAnsi" w:hAnsiTheme="minorHAnsi" w:cs="Arial"/>
          <w:color w:val="auto"/>
          <w:u w:val="single"/>
        </w:rPr>
      </w:pPr>
    </w:p>
    <w:p w14:paraId="3BD09C08" w14:textId="4163D1D6" w:rsidR="00935CA5" w:rsidRPr="002D3B03" w:rsidRDefault="002D3B03" w:rsidP="00935CA5">
      <w:pPr>
        <w:pStyle w:val="Default"/>
        <w:spacing w:after="18"/>
        <w:rPr>
          <w:rStyle w:val="Hyperlink"/>
          <w:rFonts w:asciiTheme="minorHAnsi" w:hAnsiTheme="minorHAnsi" w:cs="Arial"/>
        </w:rPr>
      </w:pPr>
      <w:r>
        <w:rPr>
          <w:rFonts w:asciiTheme="minorHAnsi" w:hAnsiTheme="minorHAnsi" w:cs="Arial"/>
          <w:color w:val="auto"/>
          <w:u w:val="single"/>
        </w:rPr>
        <w:t>Ca</w:t>
      </w:r>
      <w:bookmarkStart w:id="0" w:name="_GoBack"/>
      <w:bookmarkEnd w:id="0"/>
      <w:r>
        <w:rPr>
          <w:rFonts w:asciiTheme="minorHAnsi" w:hAnsiTheme="minorHAnsi" w:cs="Arial"/>
          <w:color w:val="auto"/>
          <w:u w:val="single"/>
        </w:rPr>
        <w:t>nvas Instructure</w:t>
      </w:r>
      <w:r w:rsidR="00935CA5" w:rsidRPr="00812B94">
        <w:rPr>
          <w:rFonts w:asciiTheme="minorHAnsi" w:hAnsiTheme="minorHAnsi" w:cs="Arial"/>
          <w:color w:val="auto"/>
          <w:u w:val="single"/>
        </w:rPr>
        <w:t xml:space="preserve"> Accessibility Statement: </w:t>
      </w:r>
      <w:r w:rsidR="00355A8F" w:rsidRPr="00812B94">
        <w:rPr>
          <w:rFonts w:asciiTheme="minorHAnsi" w:hAnsiTheme="minorHAnsi" w:cs="Arial"/>
          <w:color w:val="auto"/>
        </w:rPr>
        <w:br/>
      </w:r>
      <w:r w:rsidR="00935CA5" w:rsidRPr="00812B94">
        <w:rPr>
          <w:rFonts w:asciiTheme="minorHAnsi" w:hAnsiTheme="minorHAnsi" w:cs="Arial"/>
          <w:color w:val="auto"/>
        </w:rPr>
        <w:t xml:space="preserve">University of North Texas at Dallas is committed to ensuring </w:t>
      </w:r>
      <w:proofErr w:type="gramStart"/>
      <w:r w:rsidR="004D3B01">
        <w:rPr>
          <w:rFonts w:asciiTheme="minorHAnsi" w:hAnsiTheme="minorHAnsi" w:cs="Arial"/>
          <w:color w:val="auto"/>
        </w:rPr>
        <w:t>it</w:t>
      </w:r>
      <w:r w:rsidR="004D3B01" w:rsidRPr="00812B94">
        <w:rPr>
          <w:rFonts w:asciiTheme="minorHAnsi" w:hAnsiTheme="minorHAnsi" w:cs="Arial"/>
          <w:color w:val="auto"/>
        </w:rPr>
        <w:t>s</w:t>
      </w:r>
      <w:proofErr w:type="gramEnd"/>
      <w:r w:rsidR="00935CA5" w:rsidRPr="00812B94">
        <w:rPr>
          <w:rFonts w:asciiTheme="minorHAnsi" w:hAnsiTheme="minorHAnsi" w:cs="Arial"/>
          <w:color w:val="auto"/>
        </w:rPr>
        <w:t xml:space="preserve"> online and hybrid courses are usable by all students and faculty including those with disabilities.  If you encounter any difficulties with technologies, please contact our ITSS Department.  To better assist them, you would want to have the operating system, web browser and information on any assistive technology being used.</w:t>
      </w:r>
      <w:r w:rsidR="004D3BEA">
        <w:rPr>
          <w:rFonts w:asciiTheme="minorHAnsi" w:hAnsiTheme="minorHAnsi" w:cs="Arial"/>
          <w:color w:val="auto"/>
        </w:rPr>
        <w:t xml:space="preserve"> </w:t>
      </w:r>
      <w:r w:rsidR="00935CA5" w:rsidRPr="00812B94">
        <w:rPr>
          <w:rFonts w:asciiTheme="minorHAnsi" w:hAnsiTheme="minorHAnsi" w:cs="Arial"/>
          <w:color w:val="auto"/>
        </w:rPr>
        <w:t> </w:t>
      </w:r>
      <w:r>
        <w:rPr>
          <w:rFonts w:asciiTheme="minorHAnsi" w:hAnsiTheme="minorHAnsi" w:cs="Arial"/>
        </w:rPr>
        <w:fldChar w:fldCharType="begin"/>
      </w:r>
      <w:r w:rsidR="001C6FAA">
        <w:rPr>
          <w:rFonts w:asciiTheme="minorHAnsi" w:hAnsiTheme="minorHAnsi" w:cs="Arial"/>
        </w:rPr>
        <w:instrText>HYPERLINK "https://www.canvaslms.com/accessibility"</w:instrText>
      </w:r>
      <w:r>
        <w:rPr>
          <w:rFonts w:asciiTheme="minorHAnsi" w:hAnsiTheme="minorHAnsi" w:cs="Arial"/>
        </w:rPr>
        <w:fldChar w:fldCharType="separate"/>
      </w:r>
      <w:r w:rsidRPr="002D3B03">
        <w:rPr>
          <w:rStyle w:val="Hyperlink"/>
          <w:rFonts w:asciiTheme="minorHAnsi" w:hAnsiTheme="minorHAnsi" w:cs="Arial"/>
        </w:rPr>
        <w:t>Canvas Instructure</w:t>
      </w:r>
      <w:r w:rsidR="00CC31CD" w:rsidRPr="002D3B03">
        <w:rPr>
          <w:rStyle w:val="Hyperlink"/>
          <w:rFonts w:asciiTheme="minorHAnsi" w:hAnsiTheme="minorHAnsi" w:cs="Arial"/>
        </w:rPr>
        <w:t xml:space="preserve"> Accessibility Statement</w:t>
      </w:r>
      <w:r w:rsidR="00935CA5" w:rsidRPr="002D3B03">
        <w:rPr>
          <w:rStyle w:val="Hyperlink"/>
          <w:rFonts w:asciiTheme="minorHAnsi" w:hAnsiTheme="minorHAnsi" w:cs="Arial"/>
        </w:rPr>
        <w:t xml:space="preserve"> </w:t>
      </w:r>
      <w:r w:rsidR="004D3BEA" w:rsidRPr="002D3B03">
        <w:rPr>
          <w:rStyle w:val="Hyperlink"/>
          <w:rFonts w:asciiTheme="minorHAnsi" w:hAnsiTheme="minorHAnsi" w:cs="Arial"/>
        </w:rPr>
        <w:t xml:space="preserve">is also provided. </w:t>
      </w:r>
    </w:p>
    <w:p w14:paraId="4CFEC57C" w14:textId="7083616C" w:rsidR="00935CA5" w:rsidRPr="00812B94" w:rsidRDefault="002D3B03" w:rsidP="00935CA5">
      <w:pPr>
        <w:pStyle w:val="Default"/>
        <w:spacing w:after="18"/>
        <w:rPr>
          <w:rFonts w:asciiTheme="minorHAnsi" w:hAnsiTheme="minorHAnsi" w:cs="Arial"/>
          <w:bCs/>
          <w:color w:val="auto"/>
        </w:rPr>
      </w:pPr>
      <w:r>
        <w:rPr>
          <w:rFonts w:asciiTheme="minorHAnsi" w:hAnsiTheme="minorHAnsi" w:cs="Arial"/>
        </w:rPr>
        <w:fldChar w:fldCharType="end"/>
      </w:r>
    </w:p>
    <w:p w14:paraId="3ECD005C" w14:textId="3943AA20" w:rsidR="006D0551" w:rsidRPr="00812B94" w:rsidRDefault="00B52326" w:rsidP="007F5642">
      <w:pPr>
        <w:pStyle w:val="Default"/>
        <w:spacing w:after="18"/>
        <w:rPr>
          <w:rFonts w:asciiTheme="minorHAnsi" w:hAnsiTheme="minorHAnsi" w:cs="Arial"/>
        </w:rPr>
      </w:pPr>
      <w:r w:rsidRPr="00812B94">
        <w:rPr>
          <w:rFonts w:asciiTheme="minorHAnsi" w:hAnsiTheme="minorHAnsi" w:cs="Arial"/>
          <w:bCs/>
          <w:color w:val="auto"/>
          <w:u w:val="single"/>
        </w:rPr>
        <w:t>NOTE</w:t>
      </w:r>
      <w:r w:rsidRPr="00812B94">
        <w:rPr>
          <w:rFonts w:asciiTheme="minorHAnsi" w:hAnsiTheme="minorHAnsi" w:cs="Arial"/>
          <w:bCs/>
          <w:color w:val="auto"/>
        </w:rPr>
        <w:t>:  Additional i</w:t>
      </w:r>
      <w:r w:rsidR="00935CA5" w:rsidRPr="00812B94">
        <w:rPr>
          <w:rFonts w:asciiTheme="minorHAnsi" w:hAnsiTheme="minorHAnsi" w:cs="Arial"/>
          <w:bCs/>
          <w:color w:val="auto"/>
        </w:rPr>
        <w:t xml:space="preserve">nstructional technology tools, such as </w:t>
      </w:r>
      <w:proofErr w:type="spellStart"/>
      <w:r w:rsidR="00935CA5" w:rsidRPr="00812B94">
        <w:rPr>
          <w:rFonts w:asciiTheme="minorHAnsi" w:hAnsiTheme="minorHAnsi" w:cs="Arial"/>
          <w:bCs/>
          <w:color w:val="auto"/>
        </w:rPr>
        <w:t>Turnitin</w:t>
      </w:r>
      <w:proofErr w:type="spellEnd"/>
      <w:r w:rsidR="00935CA5" w:rsidRPr="00812B94">
        <w:rPr>
          <w:rFonts w:asciiTheme="minorHAnsi" w:hAnsiTheme="minorHAnsi" w:cs="Arial"/>
          <w:bCs/>
          <w:color w:val="auto"/>
        </w:rPr>
        <w:t xml:space="preserve">, </w:t>
      </w:r>
      <w:proofErr w:type="spellStart"/>
      <w:r w:rsidR="00935CA5" w:rsidRPr="00812B94">
        <w:rPr>
          <w:rFonts w:asciiTheme="minorHAnsi" w:hAnsiTheme="minorHAnsi" w:cs="Arial"/>
          <w:bCs/>
          <w:color w:val="auto"/>
        </w:rPr>
        <w:t>Respondus</w:t>
      </w:r>
      <w:proofErr w:type="spellEnd"/>
      <w:r w:rsidR="00935CA5" w:rsidRPr="00812B94">
        <w:rPr>
          <w:rFonts w:asciiTheme="minorHAnsi" w:hAnsiTheme="minorHAnsi" w:cs="Arial"/>
          <w:bCs/>
          <w:color w:val="auto"/>
        </w:rPr>
        <w:t xml:space="preserve">, </w:t>
      </w:r>
      <w:proofErr w:type="spellStart"/>
      <w:r w:rsidR="00935CA5" w:rsidRPr="00812B94">
        <w:rPr>
          <w:rFonts w:asciiTheme="minorHAnsi" w:hAnsiTheme="minorHAnsi" w:cs="Arial"/>
          <w:bCs/>
          <w:color w:val="auto"/>
        </w:rPr>
        <w:t>Panopto</w:t>
      </w:r>
      <w:proofErr w:type="spellEnd"/>
      <w:r w:rsidR="00935CA5" w:rsidRPr="00812B94">
        <w:rPr>
          <w:rFonts w:asciiTheme="minorHAnsi" w:hAnsiTheme="minorHAnsi" w:cs="Arial"/>
          <w:bCs/>
          <w:color w:val="auto"/>
        </w:rPr>
        <w:t xml:space="preserve">, and publisher cartridge content (i.e. </w:t>
      </w:r>
      <w:proofErr w:type="spellStart"/>
      <w:r w:rsidR="00935CA5" w:rsidRPr="00812B94">
        <w:rPr>
          <w:rFonts w:asciiTheme="minorHAnsi" w:hAnsiTheme="minorHAnsi" w:cs="Arial"/>
          <w:bCs/>
          <w:color w:val="auto"/>
        </w:rPr>
        <w:t>MyLab</w:t>
      </w:r>
      <w:proofErr w:type="spellEnd"/>
      <w:r w:rsidR="00935CA5" w:rsidRPr="00812B94">
        <w:rPr>
          <w:rFonts w:asciiTheme="minorHAnsi" w:hAnsiTheme="minorHAnsi" w:cs="Arial"/>
          <w:bCs/>
          <w:color w:val="auto"/>
        </w:rPr>
        <w:t>, Pearson, etc.) may NOT be fully ADA compliant.  Please contact our Disability Office should you require additional assistance utilizing any of these tools.</w:t>
      </w:r>
      <w:r w:rsidR="007F5642" w:rsidRPr="00812B94">
        <w:rPr>
          <w:rFonts w:asciiTheme="minorHAnsi" w:hAnsiTheme="minorHAnsi" w:cs="Arial"/>
        </w:rPr>
        <w:t xml:space="preserve"> </w:t>
      </w:r>
    </w:p>
    <w:p w14:paraId="73E26537" w14:textId="77777777" w:rsidR="007F5642" w:rsidRDefault="007F5642" w:rsidP="006D0551">
      <w:pPr>
        <w:rPr>
          <w:rFonts w:asciiTheme="minorHAnsi" w:hAnsiTheme="minorHAnsi" w:cs="Arial"/>
          <w:b/>
        </w:rPr>
      </w:pPr>
    </w:p>
    <w:p w14:paraId="11D0DD29" w14:textId="456A6369" w:rsidR="006D0551" w:rsidRPr="00812B94" w:rsidRDefault="00BC3A37" w:rsidP="006D0551">
      <w:pPr>
        <w:rPr>
          <w:rFonts w:asciiTheme="minorHAnsi" w:hAnsiTheme="minorHAnsi" w:cs="Arial"/>
          <w:b/>
        </w:rPr>
      </w:pPr>
      <w:r w:rsidRPr="00812B94">
        <w:rPr>
          <w:rFonts w:asciiTheme="minorHAnsi" w:hAnsiTheme="minorHAnsi" w:cs="Arial"/>
          <w:b/>
        </w:rPr>
        <w:t>Course Evaluation Policy</w:t>
      </w:r>
      <w:r w:rsidR="006D0551" w:rsidRPr="00812B94">
        <w:rPr>
          <w:rFonts w:asciiTheme="minorHAnsi" w:hAnsiTheme="minorHAnsi" w:cs="Arial"/>
          <w:b/>
        </w:rPr>
        <w:t>:</w:t>
      </w:r>
    </w:p>
    <w:p w14:paraId="14C11B01" w14:textId="5AC5A893" w:rsidR="006D0551" w:rsidRPr="00812B94" w:rsidRDefault="005F24E5" w:rsidP="006D0551">
      <w:pPr>
        <w:spacing w:after="240"/>
        <w:rPr>
          <w:rFonts w:asciiTheme="minorHAnsi" w:hAnsiTheme="minorHAnsi" w:cs="Arial"/>
        </w:rPr>
      </w:pPr>
      <w:r w:rsidRPr="00812B94">
        <w:rPr>
          <w:rFonts w:asciiTheme="minorHAnsi" w:hAnsiTheme="minorHAnsi" w:cs="Arial"/>
          <w:bCs/>
          <w:iCs/>
        </w:rPr>
        <w:t>S</w:t>
      </w:r>
      <w:r w:rsidR="006D0551" w:rsidRPr="00812B94">
        <w:rPr>
          <w:rFonts w:asciiTheme="minorHAnsi" w:hAnsiTheme="minorHAnsi" w:cs="Arial"/>
          <w:bCs/>
          <w:iCs/>
        </w:rPr>
        <w:t>tudent</w:t>
      </w:r>
      <w:r w:rsidRPr="00812B94">
        <w:rPr>
          <w:rFonts w:asciiTheme="minorHAnsi" w:hAnsiTheme="minorHAnsi" w:cs="Arial"/>
          <w:bCs/>
          <w:iCs/>
        </w:rPr>
        <w:t>’s e</w:t>
      </w:r>
      <w:r w:rsidR="006D0551" w:rsidRPr="00812B94">
        <w:rPr>
          <w:rFonts w:asciiTheme="minorHAnsi" w:hAnsiTheme="minorHAnsi" w:cs="Arial"/>
          <w:bCs/>
          <w:iCs/>
        </w:rPr>
        <w:t>valuation</w:t>
      </w:r>
      <w:r w:rsidRPr="00812B94">
        <w:rPr>
          <w:rFonts w:asciiTheme="minorHAnsi" w:hAnsiTheme="minorHAnsi" w:cs="Arial"/>
          <w:bCs/>
          <w:iCs/>
        </w:rPr>
        <w:t>s</w:t>
      </w:r>
      <w:r w:rsidR="006D0551" w:rsidRPr="00812B94">
        <w:rPr>
          <w:rFonts w:asciiTheme="minorHAnsi" w:hAnsiTheme="minorHAnsi" w:cs="Arial"/>
          <w:bCs/>
          <w:iCs/>
        </w:rPr>
        <w:t xml:space="preserve"> of </w:t>
      </w:r>
      <w:r w:rsidRPr="00812B94">
        <w:rPr>
          <w:rFonts w:asciiTheme="minorHAnsi" w:hAnsiTheme="minorHAnsi" w:cs="Arial"/>
          <w:bCs/>
          <w:iCs/>
        </w:rPr>
        <w:t>t</w:t>
      </w:r>
      <w:r w:rsidR="006D0551" w:rsidRPr="00812B94">
        <w:rPr>
          <w:rFonts w:asciiTheme="minorHAnsi" w:hAnsiTheme="minorHAnsi" w:cs="Arial"/>
          <w:bCs/>
          <w:iCs/>
        </w:rPr>
        <w:t xml:space="preserve">eaching </w:t>
      </w:r>
      <w:r w:rsidRPr="00812B94">
        <w:rPr>
          <w:rFonts w:asciiTheme="minorHAnsi" w:hAnsiTheme="minorHAnsi" w:cs="Arial"/>
          <w:bCs/>
          <w:iCs/>
        </w:rPr>
        <w:t>e</w:t>
      </w:r>
      <w:r w:rsidR="006D0551" w:rsidRPr="00812B94">
        <w:rPr>
          <w:rFonts w:asciiTheme="minorHAnsi" w:hAnsiTheme="minorHAnsi" w:cs="Arial"/>
          <w:bCs/>
          <w:iCs/>
        </w:rPr>
        <w:t>ffectiveness is a requirement for all organized classes at UNT</w:t>
      </w:r>
      <w:r w:rsidRPr="00812B94">
        <w:rPr>
          <w:rFonts w:asciiTheme="minorHAnsi" w:hAnsiTheme="minorHAnsi" w:cs="Arial"/>
          <w:bCs/>
          <w:iCs/>
        </w:rPr>
        <w:t xml:space="preserve"> Dallas</w:t>
      </w:r>
      <w:r w:rsidR="006D0551" w:rsidRPr="00812B94">
        <w:rPr>
          <w:rFonts w:asciiTheme="minorHAnsi" w:hAnsiTheme="minorHAnsi" w:cs="Arial"/>
          <w:bCs/>
          <w:iCs/>
        </w:rPr>
        <w:t xml:space="preserve">. </w:t>
      </w:r>
      <w:r w:rsidR="00F15E3E" w:rsidRPr="00812B94">
        <w:rPr>
          <w:rFonts w:asciiTheme="minorHAnsi" w:hAnsiTheme="minorHAnsi" w:cs="Arial"/>
          <w:bCs/>
          <w:iCs/>
        </w:rPr>
        <w:t xml:space="preserve"> </w:t>
      </w:r>
      <w:r w:rsidR="006D0551" w:rsidRPr="00812B94">
        <w:rPr>
          <w:rFonts w:asciiTheme="minorHAnsi" w:hAnsiTheme="minorHAnsi" w:cs="Arial"/>
          <w:bCs/>
          <w:iCs/>
        </w:rPr>
        <w:t>This short survey will be made available to you at the end of the semester, providing you a chance to comment on how this class is taught. </w:t>
      </w:r>
      <w:r w:rsidR="00F15E3E" w:rsidRPr="00812B94">
        <w:rPr>
          <w:rFonts w:asciiTheme="minorHAnsi" w:hAnsiTheme="minorHAnsi" w:cs="Arial"/>
          <w:bCs/>
          <w:iCs/>
        </w:rPr>
        <w:t xml:space="preserve"> </w:t>
      </w:r>
      <w:r w:rsidR="006D0551" w:rsidRPr="00812B94">
        <w:rPr>
          <w:rFonts w:asciiTheme="minorHAnsi" w:hAnsiTheme="minorHAnsi" w:cs="Arial"/>
          <w:bCs/>
          <w:iCs/>
        </w:rPr>
        <w:t xml:space="preserve">I am very interested in the feedback I get from students, as I work to continually improve my teaching. </w:t>
      </w:r>
      <w:r w:rsidR="00F15E3E" w:rsidRPr="00812B94">
        <w:rPr>
          <w:rFonts w:asciiTheme="minorHAnsi" w:hAnsiTheme="minorHAnsi" w:cs="Arial"/>
          <w:bCs/>
          <w:iCs/>
        </w:rPr>
        <w:t xml:space="preserve"> </w:t>
      </w:r>
      <w:r w:rsidR="006D0551" w:rsidRPr="00812B94">
        <w:rPr>
          <w:rFonts w:asciiTheme="minorHAnsi" w:hAnsiTheme="minorHAnsi" w:cs="Arial"/>
          <w:bCs/>
          <w:iCs/>
        </w:rPr>
        <w:t xml:space="preserve">I consider </w:t>
      </w:r>
      <w:r w:rsidRPr="00812B94">
        <w:rPr>
          <w:rFonts w:asciiTheme="minorHAnsi" w:hAnsiTheme="minorHAnsi" w:cs="Arial"/>
          <w:bCs/>
          <w:iCs/>
        </w:rPr>
        <w:t xml:space="preserve">students’ evaluations </w:t>
      </w:r>
      <w:r w:rsidR="006D0551" w:rsidRPr="00812B94">
        <w:rPr>
          <w:rFonts w:asciiTheme="minorHAnsi" w:hAnsiTheme="minorHAnsi" w:cs="Arial"/>
          <w:bCs/>
          <w:iCs/>
        </w:rPr>
        <w:t xml:space="preserve">to be an important part of your participation in this class. </w:t>
      </w:r>
    </w:p>
    <w:p w14:paraId="409AD09E" w14:textId="122C8A08" w:rsidR="00355A8F" w:rsidRPr="00812B94" w:rsidRDefault="006D0551" w:rsidP="006D0551">
      <w:pPr>
        <w:rPr>
          <w:rFonts w:asciiTheme="minorHAnsi" w:hAnsiTheme="minorHAnsi" w:cs="Arial"/>
          <w:b/>
        </w:rPr>
      </w:pPr>
      <w:r w:rsidRPr="00812B94">
        <w:rPr>
          <w:rFonts w:asciiTheme="minorHAnsi" w:hAnsiTheme="minorHAnsi" w:cs="Arial"/>
          <w:b/>
        </w:rPr>
        <w:t>Assignment Policy:</w:t>
      </w:r>
      <w:r w:rsidR="00355A8F" w:rsidRPr="00812B94">
        <w:rPr>
          <w:rFonts w:asciiTheme="minorHAnsi" w:hAnsiTheme="minorHAnsi" w:cs="Arial"/>
          <w:b/>
        </w:rPr>
        <w:t xml:space="preserve">  </w:t>
      </w:r>
      <w:r w:rsidR="00355A8F" w:rsidRPr="00812B94">
        <w:rPr>
          <w:rFonts w:asciiTheme="minorHAnsi" w:hAnsiTheme="minorHAnsi" w:cs="Arial"/>
        </w:rPr>
        <w:t>(</w:t>
      </w:r>
      <w:r w:rsidR="00B52326" w:rsidRPr="00812B94">
        <w:rPr>
          <w:rFonts w:asciiTheme="minorHAnsi" w:hAnsiTheme="minorHAnsi" w:cs="Arial"/>
        </w:rPr>
        <w:t xml:space="preserve">According to the </w:t>
      </w:r>
      <w:r w:rsidR="00355A8F" w:rsidRPr="00812B94">
        <w:rPr>
          <w:rFonts w:asciiTheme="minorHAnsi" w:hAnsiTheme="minorHAnsi" w:cs="Arial"/>
        </w:rPr>
        <w:t>instructor</w:t>
      </w:r>
      <w:r w:rsidR="00B52326" w:rsidRPr="00812B94">
        <w:rPr>
          <w:rFonts w:asciiTheme="minorHAnsi" w:hAnsiTheme="minorHAnsi" w:cs="Arial"/>
        </w:rPr>
        <w:t xml:space="preserve">’s </w:t>
      </w:r>
      <w:r w:rsidR="00355A8F" w:rsidRPr="00812B94">
        <w:rPr>
          <w:rFonts w:asciiTheme="minorHAnsi" w:hAnsiTheme="minorHAnsi" w:cs="Arial"/>
        </w:rPr>
        <w:t>discretion</w:t>
      </w:r>
      <w:r w:rsidR="004C3F88" w:rsidRPr="00812B94">
        <w:rPr>
          <w:rFonts w:asciiTheme="minorHAnsi" w:hAnsiTheme="minorHAnsi" w:cs="Arial"/>
        </w:rPr>
        <w:t xml:space="preserve"> while working in concert with the division/program’s guidelines</w:t>
      </w:r>
      <w:r w:rsidR="00355A8F" w:rsidRPr="00812B94">
        <w:rPr>
          <w:rFonts w:asciiTheme="minorHAnsi" w:hAnsiTheme="minorHAnsi" w:cs="Arial"/>
        </w:rPr>
        <w:t>)</w:t>
      </w:r>
      <w:r w:rsidR="004C3F88" w:rsidRPr="00812B94">
        <w:rPr>
          <w:rFonts w:asciiTheme="minorHAnsi" w:hAnsiTheme="minorHAnsi" w:cs="Arial"/>
        </w:rPr>
        <w:t xml:space="preserve">. </w:t>
      </w:r>
    </w:p>
    <w:p w14:paraId="2C47670F" w14:textId="77777777" w:rsidR="007D60D1" w:rsidRPr="00812B94" w:rsidRDefault="007D60D1" w:rsidP="006D0551">
      <w:pPr>
        <w:tabs>
          <w:tab w:val="left" w:pos="6675"/>
        </w:tabs>
        <w:rPr>
          <w:rFonts w:asciiTheme="minorHAnsi" w:hAnsiTheme="minorHAnsi" w:cs="Arial"/>
          <w:b/>
          <w:bCs/>
        </w:rPr>
      </w:pPr>
    </w:p>
    <w:p w14:paraId="4A496D23" w14:textId="26D7D2B0" w:rsidR="006D0551" w:rsidRPr="00812B94" w:rsidRDefault="006D0551" w:rsidP="006D0551">
      <w:pPr>
        <w:tabs>
          <w:tab w:val="left" w:pos="6675"/>
        </w:tabs>
        <w:rPr>
          <w:rFonts w:asciiTheme="minorHAnsi" w:hAnsiTheme="minorHAnsi" w:cs="Arial"/>
          <w:bCs/>
        </w:rPr>
      </w:pPr>
      <w:r w:rsidRPr="00812B94">
        <w:rPr>
          <w:rFonts w:asciiTheme="minorHAnsi" w:hAnsiTheme="minorHAnsi" w:cs="Arial"/>
          <w:b/>
          <w:bCs/>
        </w:rPr>
        <w:t>Exam Policy:</w:t>
      </w:r>
      <w:r w:rsidR="00355A8F" w:rsidRPr="00812B94">
        <w:rPr>
          <w:rFonts w:asciiTheme="minorHAnsi" w:hAnsiTheme="minorHAnsi" w:cs="Arial"/>
          <w:b/>
          <w:bCs/>
        </w:rPr>
        <w:t xml:space="preserve">  </w:t>
      </w:r>
      <w:r w:rsidR="00355A8F" w:rsidRPr="00812B94">
        <w:rPr>
          <w:rFonts w:asciiTheme="minorHAnsi" w:hAnsiTheme="minorHAnsi" w:cs="Arial"/>
          <w:bCs/>
        </w:rPr>
        <w:t>(</w:t>
      </w:r>
      <w:r w:rsidR="003E5A4C" w:rsidRPr="00812B94">
        <w:rPr>
          <w:rFonts w:asciiTheme="minorHAnsi" w:hAnsiTheme="minorHAnsi" w:cs="Arial"/>
          <w:bCs/>
        </w:rPr>
        <w:t xml:space="preserve">Online exams and the ability to retake is solely at </w:t>
      </w:r>
      <w:r w:rsidR="004C3F88" w:rsidRPr="00812B94">
        <w:rPr>
          <w:rFonts w:asciiTheme="minorHAnsi" w:hAnsiTheme="minorHAnsi" w:cs="Arial"/>
          <w:bCs/>
        </w:rPr>
        <w:t xml:space="preserve">the instructor’s </w:t>
      </w:r>
      <w:r w:rsidR="00355A8F" w:rsidRPr="00812B94">
        <w:rPr>
          <w:rFonts w:asciiTheme="minorHAnsi" w:hAnsiTheme="minorHAnsi" w:cs="Arial"/>
          <w:bCs/>
        </w:rPr>
        <w:t>discretion)</w:t>
      </w:r>
      <w:r w:rsidR="004C3F88" w:rsidRPr="00812B94">
        <w:rPr>
          <w:rFonts w:asciiTheme="minorHAnsi" w:hAnsiTheme="minorHAnsi" w:cs="Arial"/>
          <w:bCs/>
        </w:rPr>
        <w:t xml:space="preserve">. NOTE:  Online exams may </w:t>
      </w:r>
      <w:r w:rsidR="003E5A4C" w:rsidRPr="00812B94">
        <w:rPr>
          <w:rFonts w:asciiTheme="minorHAnsi" w:hAnsiTheme="minorHAnsi" w:cs="Arial"/>
          <w:bCs/>
        </w:rPr>
        <w:t xml:space="preserve">be proctored on campus per instructor’s discretion. </w:t>
      </w:r>
    </w:p>
    <w:p w14:paraId="1C824B86" w14:textId="77777777" w:rsidR="007D60D1" w:rsidRPr="00812B94" w:rsidRDefault="007D60D1" w:rsidP="006D0551">
      <w:pPr>
        <w:rPr>
          <w:rFonts w:asciiTheme="minorHAnsi" w:hAnsiTheme="minorHAnsi" w:cs="Arial"/>
          <w:b/>
        </w:rPr>
      </w:pPr>
    </w:p>
    <w:p w14:paraId="4D980C1A" w14:textId="77777777" w:rsidR="006D0551" w:rsidRPr="00812B94" w:rsidRDefault="006D0551" w:rsidP="006D0551">
      <w:pPr>
        <w:rPr>
          <w:rFonts w:asciiTheme="minorHAnsi" w:hAnsiTheme="minorHAnsi" w:cs="Arial"/>
          <w:b/>
        </w:rPr>
      </w:pPr>
      <w:r w:rsidRPr="00812B94">
        <w:rPr>
          <w:rFonts w:asciiTheme="minorHAnsi" w:hAnsiTheme="minorHAnsi" w:cs="Arial"/>
          <w:b/>
        </w:rPr>
        <w:t xml:space="preserve">Academic Integrity:  </w:t>
      </w:r>
    </w:p>
    <w:p w14:paraId="5D1512AB" w14:textId="3CD41974" w:rsidR="006D0551" w:rsidRPr="00812B94" w:rsidRDefault="006D0551" w:rsidP="006D0551">
      <w:pPr>
        <w:rPr>
          <w:rFonts w:asciiTheme="minorHAnsi" w:hAnsiTheme="minorHAnsi" w:cs="Arial"/>
        </w:rPr>
      </w:pPr>
      <w:r w:rsidRPr="00812B94">
        <w:rPr>
          <w:rFonts w:asciiTheme="minorHAnsi" w:hAnsiTheme="minorHAnsi" w:cs="Arial"/>
        </w:rPr>
        <w:t>Academic integrity is a hallmark of higher education.  You are expected to abide by the University’s code of Academic Integrity</w:t>
      </w:r>
      <w:r w:rsidR="004263BA" w:rsidRPr="00812B94">
        <w:rPr>
          <w:rFonts w:asciiTheme="minorHAnsi" w:hAnsiTheme="minorHAnsi" w:cs="Arial"/>
        </w:rPr>
        <w:t xml:space="preserve"> policy.</w:t>
      </w:r>
      <w:r w:rsidR="00F15E3E" w:rsidRPr="00812B94">
        <w:rPr>
          <w:rFonts w:asciiTheme="minorHAnsi" w:hAnsiTheme="minorHAnsi" w:cs="Arial"/>
        </w:rPr>
        <w:t xml:space="preserve"> </w:t>
      </w:r>
      <w:r w:rsidR="004263BA" w:rsidRPr="00812B94">
        <w:rPr>
          <w:rFonts w:asciiTheme="minorHAnsi" w:hAnsiTheme="minorHAnsi" w:cs="Arial"/>
        </w:rPr>
        <w:t> </w:t>
      </w:r>
      <w:r w:rsidRPr="00812B94">
        <w:rPr>
          <w:rFonts w:asciiTheme="minorHAnsi" w:hAnsiTheme="minorHAnsi" w:cs="Arial"/>
        </w:rPr>
        <w:t>Any person suspected of academic dishonesty (i.e., cheating or plagiarism) will be handled in accordance with the Univers</w:t>
      </w:r>
      <w:r w:rsidR="004263BA" w:rsidRPr="00812B94">
        <w:rPr>
          <w:rFonts w:asciiTheme="minorHAnsi" w:hAnsiTheme="minorHAnsi" w:cs="Arial"/>
        </w:rPr>
        <w:t>ity’s policies and procedures. </w:t>
      </w:r>
      <w:r w:rsidR="00F15E3E" w:rsidRPr="00812B94">
        <w:rPr>
          <w:rFonts w:asciiTheme="minorHAnsi" w:hAnsiTheme="minorHAnsi" w:cs="Arial"/>
        </w:rPr>
        <w:t xml:space="preserve"> </w:t>
      </w:r>
      <w:r w:rsidRPr="00812B94">
        <w:rPr>
          <w:rFonts w:asciiTheme="minorHAnsi" w:hAnsiTheme="minorHAnsi" w:cs="Arial"/>
        </w:rPr>
        <w:t xml:space="preserve">Refer to </w:t>
      </w:r>
      <w:hyperlink r:id="rId13" w:history="1">
        <w:r w:rsidR="00CC31CD">
          <w:rPr>
            <w:rStyle w:val="Hyperlink"/>
            <w:rFonts w:asciiTheme="minorHAnsi" w:hAnsiTheme="minorHAnsi" w:cs="Arial"/>
          </w:rPr>
          <w:t>UNT Dallas' Student Code of Academic Integrity</w:t>
        </w:r>
      </w:hyperlink>
      <w:r w:rsidR="007B0CC8" w:rsidRPr="00812B94">
        <w:rPr>
          <w:rFonts w:asciiTheme="minorHAnsi" w:hAnsiTheme="minorHAnsi" w:cs="Arial"/>
        </w:rPr>
        <w:t xml:space="preserve"> </w:t>
      </w:r>
      <w:r w:rsidRPr="00812B94">
        <w:rPr>
          <w:rFonts w:asciiTheme="minorHAnsi" w:hAnsiTheme="minorHAnsi" w:cs="Arial"/>
        </w:rPr>
        <w:t>for complete provisions of this code.</w:t>
      </w:r>
    </w:p>
    <w:p w14:paraId="3F614CC4" w14:textId="3FC7A92E" w:rsidR="00935CA5" w:rsidRPr="00812B94" w:rsidRDefault="00935CA5" w:rsidP="00935CA5">
      <w:pPr>
        <w:pStyle w:val="commentcontentpara"/>
        <w:rPr>
          <w:rFonts w:asciiTheme="minorHAnsi" w:hAnsiTheme="minorHAnsi" w:cs="Arial"/>
        </w:rPr>
      </w:pPr>
      <w:r w:rsidRPr="00812B94">
        <w:rPr>
          <w:rFonts w:asciiTheme="minorHAnsi" w:hAnsiTheme="minorHAnsi" w:cs="Arial"/>
        </w:rPr>
        <w:t>Academic dishonesty includes, but is not limited to, cheating, plagiarizing, fabrication of information or citations, facilitating acts of dishonesty by others, having unauthorized possession of examinations, submitting work of another person or work previously used without informing the instructor, or tampering with the a</w:t>
      </w:r>
      <w:r w:rsidR="00AD1E37" w:rsidRPr="00812B94">
        <w:rPr>
          <w:rFonts w:asciiTheme="minorHAnsi" w:hAnsiTheme="minorHAnsi" w:cs="Arial"/>
        </w:rPr>
        <w:t>cademic work of other students.</w:t>
      </w:r>
    </w:p>
    <w:p w14:paraId="5F526AC7" w14:textId="77777777" w:rsidR="007F5642" w:rsidRDefault="00C03F4A" w:rsidP="007F5642">
      <w:pPr>
        <w:pStyle w:val="Default"/>
        <w:rPr>
          <w:rFonts w:asciiTheme="minorHAnsi" w:hAnsiTheme="minorHAnsi" w:cs="Arial"/>
          <w:color w:val="auto"/>
        </w:rPr>
      </w:pPr>
      <w:r w:rsidRPr="00812B94">
        <w:rPr>
          <w:rFonts w:asciiTheme="minorHAnsi" w:hAnsiTheme="minorHAnsi" w:cs="Arial"/>
          <w:bCs/>
          <w:color w:val="auto"/>
          <w:u w:val="single"/>
        </w:rPr>
        <w:t>Web-based Plagiarism Detection</w:t>
      </w:r>
      <w:r w:rsidRPr="00812B94">
        <w:rPr>
          <w:rFonts w:asciiTheme="minorHAnsi" w:hAnsiTheme="minorHAnsi" w:cs="Arial"/>
          <w:bCs/>
          <w:i/>
          <w:color w:val="auto"/>
        </w:rPr>
        <w:t>:</w:t>
      </w:r>
      <w:r w:rsidR="00716268" w:rsidRPr="00812B94">
        <w:rPr>
          <w:rFonts w:asciiTheme="minorHAnsi" w:hAnsiTheme="minorHAnsi" w:cs="Arial"/>
          <w:bCs/>
          <w:i/>
          <w:color w:val="auto"/>
        </w:rPr>
        <w:t xml:space="preserve">  </w:t>
      </w:r>
      <w:r w:rsidR="00250E3C" w:rsidRPr="00812B94">
        <w:rPr>
          <w:rFonts w:asciiTheme="minorHAnsi" w:hAnsiTheme="minorHAnsi" w:cs="Arial"/>
          <w:color w:val="auto"/>
        </w:rPr>
        <w:t>Please be aware in some online or hybrid courses, s</w:t>
      </w:r>
      <w:r w:rsidRPr="00812B94">
        <w:rPr>
          <w:rFonts w:asciiTheme="minorHAnsi" w:hAnsiTheme="minorHAnsi" w:cs="Arial"/>
          <w:color w:val="auto"/>
        </w:rPr>
        <w:t xml:space="preserve">tudents may be required to submit written assignments to </w:t>
      </w:r>
      <w:proofErr w:type="spellStart"/>
      <w:r w:rsidRPr="00812B94">
        <w:rPr>
          <w:rFonts w:asciiTheme="minorHAnsi" w:hAnsiTheme="minorHAnsi" w:cs="Arial"/>
          <w:color w:val="auto"/>
        </w:rPr>
        <w:t>Turnitin</w:t>
      </w:r>
      <w:proofErr w:type="spellEnd"/>
      <w:r w:rsidRPr="00812B94">
        <w:rPr>
          <w:rFonts w:asciiTheme="minorHAnsi" w:hAnsiTheme="minorHAnsi" w:cs="Arial"/>
          <w:color w:val="auto"/>
        </w:rPr>
        <w:t>, a web-based plagiarism detection service</w:t>
      </w:r>
      <w:r w:rsidR="00250E3C" w:rsidRPr="00812B94">
        <w:rPr>
          <w:rFonts w:asciiTheme="minorHAnsi" w:hAnsiTheme="minorHAnsi" w:cs="Arial"/>
          <w:color w:val="auto"/>
        </w:rPr>
        <w:t>, or another method</w:t>
      </w:r>
      <w:r w:rsidRPr="00812B94">
        <w:rPr>
          <w:rFonts w:asciiTheme="minorHAnsi" w:hAnsiTheme="minorHAnsi" w:cs="Arial"/>
          <w:color w:val="auto"/>
        </w:rPr>
        <w:t xml:space="preserve">. </w:t>
      </w:r>
      <w:r w:rsidR="001A6F9C" w:rsidRPr="00812B94">
        <w:rPr>
          <w:rFonts w:asciiTheme="minorHAnsi" w:hAnsiTheme="minorHAnsi" w:cs="Arial"/>
          <w:color w:val="auto"/>
        </w:rPr>
        <w:t xml:space="preserve">If submitting to </w:t>
      </w:r>
      <w:proofErr w:type="spellStart"/>
      <w:r w:rsidRPr="00812B94">
        <w:rPr>
          <w:rFonts w:asciiTheme="minorHAnsi" w:hAnsiTheme="minorHAnsi" w:cs="Arial"/>
          <w:color w:val="auto"/>
        </w:rPr>
        <w:t>Turnitin</w:t>
      </w:r>
      <w:proofErr w:type="spellEnd"/>
      <w:r w:rsidRPr="00812B94">
        <w:rPr>
          <w:rFonts w:asciiTheme="minorHAnsi" w:hAnsiTheme="minorHAnsi" w:cs="Arial"/>
          <w:color w:val="auto"/>
        </w:rPr>
        <w:t xml:space="preserve">, please remove your title page and other personal information. </w:t>
      </w:r>
    </w:p>
    <w:p w14:paraId="2660895E" w14:textId="77777777" w:rsidR="007F5642" w:rsidRDefault="007F5642" w:rsidP="007F5642">
      <w:pPr>
        <w:pStyle w:val="Default"/>
        <w:rPr>
          <w:rFonts w:asciiTheme="minorHAnsi" w:hAnsiTheme="minorHAnsi" w:cs="Arial"/>
          <w:color w:val="auto"/>
        </w:rPr>
      </w:pPr>
    </w:p>
    <w:p w14:paraId="1D8C433D" w14:textId="19672E1B" w:rsidR="004263BA" w:rsidRPr="007F5642" w:rsidRDefault="004263BA" w:rsidP="007F5642">
      <w:pPr>
        <w:pStyle w:val="Default"/>
        <w:rPr>
          <w:rFonts w:asciiTheme="minorHAnsi" w:hAnsiTheme="minorHAnsi" w:cs="Arial"/>
          <w:iCs/>
          <w:color w:val="auto"/>
        </w:rPr>
      </w:pPr>
      <w:r w:rsidRPr="00812B94">
        <w:rPr>
          <w:rFonts w:asciiTheme="minorHAnsi" w:hAnsiTheme="minorHAnsi" w:cs="Arial"/>
          <w:b/>
          <w:bCs/>
          <w:u w:val="single"/>
        </w:rPr>
        <w:t xml:space="preserve">Classroom Policies </w:t>
      </w:r>
    </w:p>
    <w:p w14:paraId="792EF03B" w14:textId="77777777" w:rsidR="00547E8F" w:rsidRDefault="00547E8F" w:rsidP="00FA0914">
      <w:pPr>
        <w:pStyle w:val="Default"/>
        <w:spacing w:after="18"/>
        <w:rPr>
          <w:rFonts w:asciiTheme="minorHAnsi" w:hAnsiTheme="minorHAnsi" w:cs="Arial"/>
          <w:b/>
          <w:bCs/>
        </w:rPr>
      </w:pPr>
    </w:p>
    <w:p w14:paraId="212D2085" w14:textId="77777777" w:rsidR="003E5BC9" w:rsidRPr="00812B94" w:rsidRDefault="007B0CC8" w:rsidP="00FA0914">
      <w:pPr>
        <w:pStyle w:val="Default"/>
        <w:spacing w:after="18"/>
        <w:rPr>
          <w:rFonts w:asciiTheme="minorHAnsi" w:hAnsiTheme="minorHAnsi" w:cs="Arial"/>
        </w:rPr>
      </w:pPr>
      <w:r w:rsidRPr="00812B94">
        <w:rPr>
          <w:rFonts w:asciiTheme="minorHAnsi" w:hAnsiTheme="minorHAnsi" w:cs="Arial"/>
          <w:b/>
          <w:bCs/>
        </w:rPr>
        <w:t>Online Attendance and Participation</w:t>
      </w:r>
      <w:r w:rsidRPr="00812B94">
        <w:rPr>
          <w:rFonts w:asciiTheme="minorHAnsi" w:hAnsiTheme="minorHAnsi" w:cs="Arial"/>
        </w:rPr>
        <w:t xml:space="preserve">: </w:t>
      </w:r>
    </w:p>
    <w:p w14:paraId="4DA43E23" w14:textId="23100CC1" w:rsidR="003E5BC9" w:rsidRPr="00812B94" w:rsidRDefault="003E5BC9" w:rsidP="003E5BC9">
      <w:pPr>
        <w:pStyle w:val="BodyText2"/>
        <w:rPr>
          <w:rFonts w:asciiTheme="minorHAnsi" w:hAnsiTheme="minorHAnsi" w:cs="Arial"/>
          <w:i w:val="0"/>
        </w:rPr>
      </w:pPr>
      <w:r w:rsidRPr="00812B94">
        <w:rPr>
          <w:rFonts w:asciiTheme="minorHAnsi" w:hAnsiTheme="minorHAnsi" w:cs="Arial"/>
          <w:i w:val="0"/>
        </w:rPr>
        <w:t xml:space="preserve">The University attendance policy is in effect for this course.  Class attendance in the </w:t>
      </w:r>
      <w:r w:rsidR="002D3B03">
        <w:rPr>
          <w:rFonts w:asciiTheme="minorHAnsi" w:hAnsiTheme="minorHAnsi" w:cs="Arial"/>
          <w:i w:val="0"/>
        </w:rPr>
        <w:t>Canvas</w:t>
      </w:r>
      <w:r w:rsidRPr="00812B94">
        <w:rPr>
          <w:rFonts w:asciiTheme="minorHAnsi" w:hAnsiTheme="minorHAnsi" w:cs="Arial"/>
          <w:i w:val="0"/>
        </w:rPr>
        <w:t xml:space="preserve"> classroom and participation is expected because the class is designed as a shared learning experience, and because essential information not in the textbook will be discussed in the discussion board.  Online presence and participation in all class discussions is essential to the integration of course material and your ability to demonstrate proficiency.</w:t>
      </w:r>
    </w:p>
    <w:p w14:paraId="30F0A7EC" w14:textId="77777777" w:rsidR="003E5BC9" w:rsidRPr="00812B94" w:rsidRDefault="003E5BC9" w:rsidP="00FA0914">
      <w:pPr>
        <w:pStyle w:val="Default"/>
        <w:spacing w:after="18"/>
        <w:rPr>
          <w:rFonts w:asciiTheme="minorHAnsi" w:hAnsiTheme="minorHAnsi" w:cs="Arial"/>
        </w:rPr>
      </w:pPr>
    </w:p>
    <w:p w14:paraId="119F5776" w14:textId="7BE71ACD" w:rsidR="00FA0914" w:rsidRPr="00812B94" w:rsidRDefault="007B0CC8" w:rsidP="00FA0914">
      <w:pPr>
        <w:pStyle w:val="Default"/>
        <w:spacing w:after="18"/>
        <w:rPr>
          <w:rFonts w:asciiTheme="minorHAnsi" w:hAnsiTheme="minorHAnsi" w:cs="Arial"/>
        </w:rPr>
      </w:pPr>
      <w:r w:rsidRPr="00812B94">
        <w:rPr>
          <w:rFonts w:asciiTheme="minorHAnsi" w:hAnsiTheme="minorHAnsi" w:cs="Arial"/>
        </w:rPr>
        <w:t xml:space="preserve">Attendance for this online or hybrid course is considered when you are logged in and active in </w:t>
      </w:r>
      <w:r w:rsidR="002D3B03">
        <w:rPr>
          <w:rFonts w:asciiTheme="minorHAnsi" w:hAnsiTheme="minorHAnsi" w:cs="Arial"/>
        </w:rPr>
        <w:t>Canvas</w:t>
      </w:r>
      <w:r w:rsidRPr="00812B94">
        <w:rPr>
          <w:rFonts w:asciiTheme="minorHAnsi" w:hAnsiTheme="minorHAnsi" w:cs="Arial"/>
        </w:rPr>
        <w:t>, i.e., posting assignments, taking quizzes, or completing Discussion Boards</w:t>
      </w:r>
      <w:r w:rsidR="00FA0914" w:rsidRPr="00812B94">
        <w:rPr>
          <w:rFonts w:asciiTheme="minorHAnsi" w:hAnsiTheme="minorHAnsi" w:cs="Arial"/>
        </w:rPr>
        <w:t xml:space="preserve">. To maintain financial aid award eligibility, activity must occur before the census date of the session or term of the course. Refer to </w:t>
      </w:r>
      <w:hyperlink r:id="rId14" w:history="1">
        <w:r w:rsidR="004D3B01">
          <w:rPr>
            <w:rStyle w:val="Hyperlink"/>
            <w:rFonts w:asciiTheme="minorHAnsi" w:hAnsiTheme="minorHAnsi" w:cs="Arial"/>
          </w:rPr>
          <w:t>UNT Dallas' Registrar</w:t>
        </w:r>
      </w:hyperlink>
      <w:r w:rsidR="00FA0914" w:rsidRPr="00812B94">
        <w:rPr>
          <w:rFonts w:asciiTheme="minorHAnsi" w:hAnsiTheme="minorHAnsi" w:cs="Arial"/>
        </w:rPr>
        <w:t xml:space="preserve"> for specific dates. If you are absent/not active in the course shell, it is YOUR responsibility to let the instructor know immediately, upon your return, the reason for your absence if it is to be excused. All instructors must follow university policy 7.005 covering excused absences; however, it is the instructor’s discretion, as outlined in the course syllabus, of how unexcused absences may or may not count against successful completion of the course</w:t>
      </w:r>
      <w:r w:rsidR="001D5C82" w:rsidRPr="00812B94">
        <w:rPr>
          <w:rFonts w:asciiTheme="minorHAnsi" w:hAnsiTheme="minorHAnsi" w:cs="Arial"/>
        </w:rPr>
        <w:t>.</w:t>
      </w:r>
    </w:p>
    <w:p w14:paraId="069D073C" w14:textId="77777777" w:rsidR="002D0F1C" w:rsidRPr="00812B94" w:rsidRDefault="002D0F1C" w:rsidP="00FA0914">
      <w:pPr>
        <w:pStyle w:val="Default"/>
        <w:spacing w:after="18"/>
        <w:rPr>
          <w:rFonts w:asciiTheme="minorHAnsi" w:hAnsiTheme="minorHAnsi" w:cs="Arial"/>
          <w:color w:val="auto"/>
        </w:rPr>
      </w:pPr>
    </w:p>
    <w:p w14:paraId="03DEAC5F" w14:textId="57FB19AD" w:rsidR="00935CA5" w:rsidRPr="00812B94" w:rsidRDefault="00935CA5" w:rsidP="00935CA5">
      <w:pPr>
        <w:pStyle w:val="Default"/>
        <w:rPr>
          <w:rFonts w:asciiTheme="minorHAnsi" w:hAnsiTheme="minorHAnsi" w:cs="Arial"/>
          <w:color w:val="auto"/>
        </w:rPr>
      </w:pPr>
      <w:r w:rsidRPr="00812B94">
        <w:rPr>
          <w:rFonts w:asciiTheme="minorHAnsi" w:hAnsiTheme="minorHAnsi" w:cs="Arial"/>
          <w:b/>
          <w:color w:val="auto"/>
        </w:rPr>
        <w:t>Inclement Weather and Online Classes:</w:t>
      </w:r>
      <w:r w:rsidRPr="00812B94">
        <w:rPr>
          <w:rFonts w:asciiTheme="minorHAnsi" w:hAnsiTheme="minorHAnsi" w:cs="Arial"/>
          <w:color w:val="auto"/>
        </w:rPr>
        <w:t xml:space="preserve"> Online classes may </w:t>
      </w:r>
      <w:r w:rsidR="00250E3C" w:rsidRPr="00812B94">
        <w:rPr>
          <w:rFonts w:asciiTheme="minorHAnsi" w:hAnsiTheme="minorHAnsi" w:cs="Arial"/>
          <w:color w:val="auto"/>
        </w:rPr>
        <w:t xml:space="preserve">or may </w:t>
      </w:r>
      <w:r w:rsidRPr="00812B94">
        <w:rPr>
          <w:rFonts w:asciiTheme="minorHAnsi" w:hAnsiTheme="minorHAnsi" w:cs="Arial"/>
          <w:color w:val="auto"/>
        </w:rPr>
        <w:t>not be effected by campus closures</w:t>
      </w:r>
      <w:r w:rsidR="00FA0914" w:rsidRPr="00812B94">
        <w:rPr>
          <w:rFonts w:asciiTheme="minorHAnsi" w:hAnsiTheme="minorHAnsi" w:cs="Arial"/>
          <w:color w:val="auto"/>
        </w:rPr>
        <w:t xml:space="preserve"> due to inclement weather</w:t>
      </w:r>
      <w:r w:rsidRPr="00812B94">
        <w:rPr>
          <w:rFonts w:asciiTheme="minorHAnsi" w:hAnsiTheme="minorHAnsi" w:cs="Arial"/>
          <w:color w:val="auto"/>
        </w:rPr>
        <w:t xml:space="preserve">. Unless otherwise notified by your instructor via e-mail, online messaging, or online announcement, students should assume that assignments are due as scheduled. </w:t>
      </w:r>
    </w:p>
    <w:p w14:paraId="10875B22" w14:textId="77777777" w:rsidR="00935CA5" w:rsidRPr="00812B94" w:rsidRDefault="00935CA5" w:rsidP="0018221C">
      <w:pPr>
        <w:pStyle w:val="BodyText2"/>
        <w:rPr>
          <w:rFonts w:asciiTheme="minorHAnsi" w:hAnsiTheme="minorHAnsi" w:cs="Arial"/>
          <w:i w:val="0"/>
        </w:rPr>
      </w:pPr>
    </w:p>
    <w:p w14:paraId="42F1E85C" w14:textId="11D3662A" w:rsidR="00716268" w:rsidRPr="00812B94" w:rsidRDefault="00935CA5" w:rsidP="0018221C">
      <w:pPr>
        <w:pStyle w:val="BodyText2"/>
        <w:rPr>
          <w:rFonts w:asciiTheme="minorHAnsi" w:hAnsiTheme="minorHAnsi" w:cs="Arial"/>
          <w:b/>
          <w:i w:val="0"/>
        </w:rPr>
      </w:pPr>
      <w:r w:rsidRPr="00812B94">
        <w:rPr>
          <w:rFonts w:asciiTheme="minorHAnsi" w:hAnsiTheme="minorHAnsi" w:cs="Arial"/>
          <w:b/>
          <w:i w:val="0"/>
        </w:rPr>
        <w:t>Online “Netiquette</w:t>
      </w:r>
      <w:r w:rsidR="00816C9F" w:rsidRPr="00812B94">
        <w:rPr>
          <w:rFonts w:asciiTheme="minorHAnsi" w:hAnsiTheme="minorHAnsi" w:cs="Arial"/>
          <w:b/>
          <w:i w:val="0"/>
        </w:rPr>
        <w:t>”</w:t>
      </w:r>
      <w:r w:rsidRPr="00812B94">
        <w:rPr>
          <w:rFonts w:asciiTheme="minorHAnsi" w:hAnsiTheme="minorHAnsi" w:cs="Arial"/>
          <w:b/>
          <w:i w:val="0"/>
        </w:rPr>
        <w:t>:</w:t>
      </w:r>
    </w:p>
    <w:p w14:paraId="68D4DFCF" w14:textId="556BE198" w:rsidR="00250E3C" w:rsidRPr="00812B94" w:rsidRDefault="00935CA5" w:rsidP="0018221C">
      <w:pPr>
        <w:pStyle w:val="BodyText2"/>
        <w:rPr>
          <w:rFonts w:asciiTheme="minorHAnsi" w:hAnsiTheme="minorHAnsi" w:cs="Arial"/>
          <w:i w:val="0"/>
        </w:rPr>
      </w:pPr>
      <w:r w:rsidRPr="00812B94">
        <w:rPr>
          <w:rFonts w:asciiTheme="minorHAnsi" w:hAnsiTheme="minorHAnsi" w:cs="Arial"/>
          <w:i w:val="0"/>
        </w:rPr>
        <w:t>In any social interaction, certain rules of etiquette are expected and contribute to more enjoyable and productive communication. Emails, Discussion Board messages and/or any other forms of written communication in the online environment should use proper “net</w:t>
      </w:r>
      <w:r w:rsidR="00250E3C" w:rsidRPr="00812B94">
        <w:rPr>
          <w:rFonts w:asciiTheme="minorHAnsi" w:hAnsiTheme="minorHAnsi" w:cs="Arial"/>
          <w:i w:val="0"/>
        </w:rPr>
        <w:t>iquette” (</w:t>
      </w:r>
      <w:r w:rsidRPr="00812B94">
        <w:rPr>
          <w:rFonts w:asciiTheme="minorHAnsi" w:hAnsiTheme="minorHAnsi" w:cs="Arial"/>
          <w:i w:val="0"/>
        </w:rPr>
        <w:t xml:space="preserve">i.e., no writing in all caps (usually denotes yelling), no curse words, and no “flaming” messages (angry, personal attacks). </w:t>
      </w:r>
    </w:p>
    <w:p w14:paraId="593424E5" w14:textId="77777777" w:rsidR="00250E3C" w:rsidRPr="00812B94" w:rsidRDefault="00250E3C" w:rsidP="0018221C">
      <w:pPr>
        <w:pStyle w:val="BodyText2"/>
        <w:rPr>
          <w:rFonts w:asciiTheme="minorHAnsi" w:hAnsiTheme="minorHAnsi" w:cs="Arial"/>
          <w:i w:val="0"/>
        </w:rPr>
      </w:pPr>
    </w:p>
    <w:p w14:paraId="40784241" w14:textId="77777777" w:rsidR="00250E3C" w:rsidRPr="00812B94" w:rsidRDefault="00935CA5" w:rsidP="0018221C">
      <w:pPr>
        <w:pStyle w:val="BodyText2"/>
        <w:rPr>
          <w:rFonts w:asciiTheme="minorHAnsi" w:hAnsiTheme="minorHAnsi" w:cs="Arial"/>
          <w:i w:val="0"/>
        </w:rPr>
      </w:pPr>
      <w:r w:rsidRPr="00812B94">
        <w:rPr>
          <w:rFonts w:asciiTheme="minorHAnsi" w:hAnsiTheme="minorHAnsi" w:cs="Arial"/>
          <w:i w:val="0"/>
        </w:rPr>
        <w:t xml:space="preserve">Racial, ethnic, or gender slurs will not be tolerated, nor will pornography of any kind. </w:t>
      </w:r>
    </w:p>
    <w:p w14:paraId="6F92BB73" w14:textId="77777777" w:rsidR="00250E3C" w:rsidRPr="00812B94" w:rsidRDefault="00250E3C" w:rsidP="0018221C">
      <w:pPr>
        <w:pStyle w:val="BodyText2"/>
        <w:rPr>
          <w:rFonts w:asciiTheme="minorHAnsi" w:hAnsiTheme="minorHAnsi" w:cs="Arial"/>
          <w:i w:val="0"/>
        </w:rPr>
      </w:pPr>
    </w:p>
    <w:p w14:paraId="6BFC13BF" w14:textId="7F6471A7" w:rsidR="002D3B03" w:rsidRDefault="00935CA5" w:rsidP="007F5642">
      <w:pPr>
        <w:pStyle w:val="BodyText2"/>
        <w:rPr>
          <w:rFonts w:asciiTheme="minorHAnsi" w:hAnsiTheme="minorHAnsi" w:cs="Arial"/>
          <w:i w:val="0"/>
        </w:rPr>
      </w:pPr>
      <w:r w:rsidRPr="00812B94">
        <w:rPr>
          <w:rFonts w:asciiTheme="minorHAnsi" w:hAnsiTheme="minorHAnsi" w:cs="Arial"/>
          <w:i w:val="0"/>
        </w:rPr>
        <w:t xml:space="preserve">Any violation of </w:t>
      </w:r>
      <w:r w:rsidR="00716268" w:rsidRPr="00812B94">
        <w:rPr>
          <w:rFonts w:asciiTheme="minorHAnsi" w:hAnsiTheme="minorHAnsi" w:cs="Arial"/>
          <w:i w:val="0"/>
        </w:rPr>
        <w:t xml:space="preserve">online </w:t>
      </w:r>
      <w:r w:rsidRPr="00812B94">
        <w:rPr>
          <w:rFonts w:asciiTheme="minorHAnsi" w:hAnsiTheme="minorHAnsi" w:cs="Arial"/>
          <w:i w:val="0"/>
        </w:rPr>
        <w:t>netiquette may result in a loss of points or removal from the course</w:t>
      </w:r>
      <w:r w:rsidR="00250E3C" w:rsidRPr="00812B94">
        <w:rPr>
          <w:rFonts w:asciiTheme="minorHAnsi" w:hAnsiTheme="minorHAnsi" w:cs="Arial"/>
          <w:i w:val="0"/>
        </w:rPr>
        <w:t xml:space="preserve"> and</w:t>
      </w:r>
      <w:r w:rsidRPr="00812B94">
        <w:rPr>
          <w:rFonts w:asciiTheme="minorHAnsi" w:hAnsiTheme="minorHAnsi" w:cs="Arial"/>
          <w:i w:val="0"/>
        </w:rPr>
        <w:t xml:space="preserve"> </w:t>
      </w:r>
      <w:r w:rsidR="00716268" w:rsidRPr="00812B94">
        <w:rPr>
          <w:rFonts w:asciiTheme="minorHAnsi" w:hAnsiTheme="minorHAnsi" w:cs="Arial"/>
          <w:i w:val="0"/>
        </w:rPr>
        <w:t xml:space="preserve">referral to the Dean of Students, including </w:t>
      </w:r>
      <w:r w:rsidRPr="00812B94">
        <w:rPr>
          <w:rFonts w:asciiTheme="minorHAnsi" w:hAnsiTheme="minorHAnsi" w:cs="Arial"/>
          <w:i w:val="0"/>
        </w:rPr>
        <w:t xml:space="preserve">warnings and other sanctions in accordance with the University’s policies and procedures.  Refer to </w:t>
      </w:r>
      <w:hyperlink r:id="rId15" w:history="1">
        <w:r w:rsidR="004D3B01">
          <w:rPr>
            <w:rStyle w:val="Hyperlink"/>
            <w:rFonts w:asciiTheme="minorHAnsi" w:hAnsiTheme="minorHAnsi" w:cs="Arial"/>
            <w:i w:val="0"/>
          </w:rPr>
          <w:t>UNT Dallas Student Code of Conduct</w:t>
        </w:r>
      </w:hyperlink>
      <w:r w:rsidRPr="00812B94">
        <w:rPr>
          <w:rFonts w:asciiTheme="minorHAnsi" w:hAnsiTheme="minorHAnsi" w:cs="Arial"/>
          <w:i w:val="0"/>
        </w:rPr>
        <w:t>. Respect is a given principle in all online communication. Therefore, please be sure to proofread all of your written commu</w:t>
      </w:r>
      <w:r w:rsidR="00C03F4A" w:rsidRPr="00812B94">
        <w:rPr>
          <w:rFonts w:asciiTheme="minorHAnsi" w:hAnsiTheme="minorHAnsi" w:cs="Arial"/>
          <w:i w:val="0"/>
        </w:rPr>
        <w:t>nication prior to submission</w:t>
      </w:r>
      <w:r w:rsidR="00A5792C">
        <w:rPr>
          <w:rFonts w:asciiTheme="minorHAnsi" w:hAnsiTheme="minorHAnsi" w:cs="Arial"/>
          <w:i w:val="0"/>
        </w:rPr>
        <w:t>.</w:t>
      </w:r>
    </w:p>
    <w:p w14:paraId="0FB0A9C2" w14:textId="77777777" w:rsidR="00A5792C" w:rsidRPr="00A5792C" w:rsidRDefault="00A5792C" w:rsidP="007F5642">
      <w:pPr>
        <w:pStyle w:val="BodyText2"/>
        <w:rPr>
          <w:rFonts w:asciiTheme="minorHAnsi" w:hAnsiTheme="minorHAnsi" w:cs="Arial"/>
          <w:i w:val="0"/>
        </w:rPr>
      </w:pPr>
    </w:p>
    <w:p w14:paraId="7D0E70BE" w14:textId="7CBF845D" w:rsidR="00935CA5" w:rsidRPr="007F5642" w:rsidRDefault="006D0551" w:rsidP="007F5642">
      <w:pPr>
        <w:pStyle w:val="BodyText2"/>
        <w:rPr>
          <w:rFonts w:asciiTheme="minorHAnsi" w:hAnsiTheme="minorHAnsi" w:cs="Arial"/>
          <w:i w:val="0"/>
          <w:u w:val="single"/>
        </w:rPr>
      </w:pPr>
      <w:r w:rsidRPr="00812B94">
        <w:rPr>
          <w:rFonts w:asciiTheme="minorHAnsi" w:hAnsiTheme="minorHAnsi" w:cs="Arial"/>
          <w:b/>
          <w:bCs/>
          <w:color w:val="000000"/>
        </w:rPr>
        <w:t>Diversity/Tolerance Policy</w:t>
      </w:r>
      <w:proofErr w:type="gramStart"/>
      <w:r w:rsidRPr="00812B94">
        <w:rPr>
          <w:rFonts w:asciiTheme="minorHAnsi" w:hAnsiTheme="minorHAnsi" w:cs="Arial"/>
          <w:b/>
          <w:bCs/>
          <w:color w:val="000000"/>
        </w:rPr>
        <w:t>:</w:t>
      </w:r>
      <w:proofErr w:type="gramEnd"/>
      <w:r w:rsidR="00716268" w:rsidRPr="00812B94">
        <w:rPr>
          <w:rFonts w:asciiTheme="minorHAnsi" w:hAnsiTheme="minorHAnsi" w:cs="Arial"/>
          <w:b/>
          <w:bCs/>
          <w:color w:val="000000"/>
        </w:rPr>
        <w:br/>
      </w:r>
      <w:r w:rsidR="00935CA5" w:rsidRPr="00812B94">
        <w:rPr>
          <w:rFonts w:asciiTheme="minorHAnsi" w:hAnsiTheme="minorHAnsi" w:cs="Arial"/>
        </w:rPr>
        <w:t>Students are encouraged to contribute their perspectives and insights to class discussions</w:t>
      </w:r>
      <w:r w:rsidR="00716268" w:rsidRPr="00812B94">
        <w:rPr>
          <w:rFonts w:asciiTheme="minorHAnsi" w:hAnsiTheme="minorHAnsi" w:cs="Arial"/>
        </w:rPr>
        <w:t xml:space="preserve"> in the online environment</w:t>
      </w:r>
      <w:r w:rsidR="00935CA5" w:rsidRPr="00812B94">
        <w:rPr>
          <w:rFonts w:asciiTheme="minorHAnsi" w:hAnsiTheme="minorHAnsi" w:cs="Arial"/>
        </w:rPr>
        <w:t xml:space="preserve">. However, offensive &amp; inappropriate language (swearing) and remarks offensive to others of particular nationalities, ethnic groups, sexual preferences, religious groups, genders, or other ascribed statuses will not be tolerated. Disruptions which violate the Code of Student Conduct will be referred to the </w:t>
      </w:r>
      <w:r w:rsidR="00716268" w:rsidRPr="00812B94">
        <w:rPr>
          <w:rFonts w:asciiTheme="minorHAnsi" w:hAnsiTheme="minorHAnsi" w:cs="Arial"/>
        </w:rPr>
        <w:t xml:space="preserve">Dean of Students </w:t>
      </w:r>
      <w:r w:rsidR="00935CA5" w:rsidRPr="00812B94">
        <w:rPr>
          <w:rFonts w:asciiTheme="minorHAnsi" w:hAnsiTheme="minorHAnsi" w:cs="Arial"/>
        </w:rPr>
        <w:t>as the instructor deems appropriate.</w:t>
      </w:r>
    </w:p>
    <w:p w14:paraId="48E67387" w14:textId="77777777" w:rsidR="00716268" w:rsidRPr="00812B94" w:rsidRDefault="00716268" w:rsidP="00716268">
      <w:pPr>
        <w:shd w:val="clear" w:color="auto" w:fill="FFFFFF"/>
        <w:rPr>
          <w:rFonts w:asciiTheme="minorHAnsi" w:hAnsiTheme="minorHAnsi" w:cs="Arial"/>
          <w:b/>
          <w:bCs/>
          <w:color w:val="000000"/>
        </w:rPr>
      </w:pPr>
    </w:p>
    <w:p w14:paraId="16A329F0" w14:textId="77777777" w:rsidR="0005137A" w:rsidRPr="0005137A" w:rsidRDefault="00935CA5" w:rsidP="0005137A">
      <w:pPr>
        <w:pStyle w:val="Default"/>
        <w:rPr>
          <w:rFonts w:asciiTheme="minorHAnsi" w:eastAsia="Calibri" w:hAnsiTheme="minorHAnsi" w:cs="Arial"/>
        </w:rPr>
      </w:pPr>
      <w:r w:rsidRPr="0005137A">
        <w:rPr>
          <w:rFonts w:asciiTheme="minorHAnsi" w:hAnsiTheme="minorHAnsi" w:cs="Arial"/>
          <w:b/>
          <w:color w:val="auto"/>
        </w:rPr>
        <w:t xml:space="preserve">Technology </w:t>
      </w:r>
      <w:r w:rsidR="00816C9F" w:rsidRPr="0005137A">
        <w:rPr>
          <w:rFonts w:asciiTheme="minorHAnsi" w:hAnsiTheme="minorHAnsi" w:cs="Arial"/>
          <w:b/>
          <w:color w:val="auto"/>
        </w:rPr>
        <w:t>Assistance</w:t>
      </w:r>
      <w:r w:rsidRPr="0005137A">
        <w:rPr>
          <w:rFonts w:asciiTheme="minorHAnsi" w:hAnsiTheme="minorHAnsi" w:cs="Arial"/>
          <w:b/>
          <w:color w:val="auto"/>
        </w:rPr>
        <w:t xml:space="preserve">: </w:t>
      </w:r>
      <w:r w:rsidR="0005137A" w:rsidRPr="0005137A">
        <w:rPr>
          <w:rFonts w:asciiTheme="minorHAnsi" w:eastAsia="Calibri" w:hAnsiTheme="minorHAnsi" w:cs="Arial"/>
        </w:rPr>
        <w:t xml:space="preserve">In order to successfully access the materials in an online or hybrid course, UNT Dallas advises that your computer be equipped with the minimum system requirements listed on the first page of the syllabus. </w:t>
      </w:r>
    </w:p>
    <w:p w14:paraId="23E00F6A" w14:textId="77777777" w:rsidR="0005137A" w:rsidRPr="0005137A" w:rsidRDefault="0005137A" w:rsidP="0005137A">
      <w:pPr>
        <w:pStyle w:val="Default"/>
        <w:rPr>
          <w:rFonts w:asciiTheme="minorHAnsi" w:eastAsia="Calibri" w:hAnsiTheme="minorHAnsi" w:cs="Arial"/>
        </w:rPr>
      </w:pPr>
    </w:p>
    <w:p w14:paraId="7871BBDB" w14:textId="77777777" w:rsidR="0005137A" w:rsidRDefault="0005137A" w:rsidP="0005137A">
      <w:pPr>
        <w:autoSpaceDE w:val="0"/>
        <w:autoSpaceDN w:val="0"/>
        <w:adjustRightInd w:val="0"/>
        <w:rPr>
          <w:rFonts w:asciiTheme="minorHAnsi" w:eastAsia="Calibri" w:hAnsiTheme="minorHAnsi" w:cs="Arial"/>
          <w:color w:val="000000"/>
        </w:rPr>
      </w:pPr>
      <w:r w:rsidRPr="0005137A">
        <w:rPr>
          <w:rFonts w:asciiTheme="minorHAnsi" w:eastAsia="Calibri" w:hAnsiTheme="minorHAnsi" w:cs="Arial"/>
          <w:color w:val="000000"/>
        </w:rPr>
        <w:t xml:space="preserve">If you experience difficulty accessing or using components of the course, try using Google Chrome browser. If you still experience technical difficulties, first, notify your instructor. </w:t>
      </w:r>
    </w:p>
    <w:p w14:paraId="56D657A6" w14:textId="77777777" w:rsidR="0005137A" w:rsidRDefault="0005137A" w:rsidP="0005137A">
      <w:pPr>
        <w:autoSpaceDE w:val="0"/>
        <w:autoSpaceDN w:val="0"/>
        <w:adjustRightInd w:val="0"/>
        <w:rPr>
          <w:rFonts w:asciiTheme="minorHAnsi" w:eastAsia="Calibri" w:hAnsiTheme="minorHAnsi" w:cs="Arial"/>
          <w:color w:val="000000"/>
        </w:rPr>
      </w:pPr>
    </w:p>
    <w:p w14:paraId="2B4CC0B5" w14:textId="12982D4B" w:rsidR="00947581" w:rsidRPr="0005137A" w:rsidRDefault="0005137A" w:rsidP="0005137A">
      <w:pPr>
        <w:autoSpaceDE w:val="0"/>
        <w:autoSpaceDN w:val="0"/>
        <w:adjustRightInd w:val="0"/>
        <w:rPr>
          <w:rFonts w:asciiTheme="minorHAnsi" w:hAnsiTheme="minorHAnsi" w:cs="Arial"/>
        </w:rPr>
      </w:pPr>
      <w:r w:rsidRPr="0005137A">
        <w:rPr>
          <w:rFonts w:asciiTheme="minorHAnsi" w:eastAsia="Calibri" w:hAnsiTheme="minorHAnsi" w:cs="Arial"/>
          <w:color w:val="000000"/>
        </w:rPr>
        <w:t xml:space="preserve">If the problem is still not resolved, call Student </w:t>
      </w:r>
      <w:r w:rsidRPr="0005137A">
        <w:rPr>
          <w:rFonts w:asciiTheme="minorHAnsi" w:eastAsia="Calibri" w:hAnsiTheme="minorHAnsi" w:cs="Arial"/>
        </w:rPr>
        <w:t>Assistance (Distance Learning) at the phone number listed on the first page of the syllabus. Also, no matter what browser you use, always enable pop-ups. For more information see:</w:t>
      </w:r>
      <w:r w:rsidR="00947581" w:rsidRPr="0005137A">
        <w:rPr>
          <w:rFonts w:asciiTheme="minorHAnsi" w:hAnsiTheme="minorHAnsi" w:cs="Arial"/>
        </w:rPr>
        <w:t xml:space="preserve"> </w:t>
      </w:r>
    </w:p>
    <w:p w14:paraId="1B21B09F" w14:textId="558E7088" w:rsidR="007B0CC8" w:rsidRPr="00C66C78" w:rsidRDefault="00C66C78" w:rsidP="00947581">
      <w:pPr>
        <w:pStyle w:val="xmsonormal"/>
        <w:numPr>
          <w:ilvl w:val="0"/>
          <w:numId w:val="19"/>
        </w:numPr>
        <w:jc w:val="both"/>
        <w:rPr>
          <w:rStyle w:val="Hyperlink"/>
          <w:rFonts w:asciiTheme="minorHAnsi" w:hAnsiTheme="minorHAnsi" w:cs="Arial"/>
        </w:rPr>
      </w:pPr>
      <w:r>
        <w:rPr>
          <w:rFonts w:asciiTheme="minorHAnsi" w:hAnsiTheme="minorHAnsi" w:cs="Arial"/>
        </w:rPr>
        <w:fldChar w:fldCharType="begin"/>
      </w:r>
      <w:r>
        <w:rPr>
          <w:rFonts w:asciiTheme="minorHAnsi" w:hAnsiTheme="minorHAnsi" w:cs="Arial"/>
        </w:rPr>
        <w:instrText xml:space="preserve"> HYPERLINK "https://community.canvaslms.com/docs/DOC-10721" </w:instrText>
      </w:r>
      <w:r>
        <w:rPr>
          <w:rFonts w:asciiTheme="minorHAnsi" w:hAnsiTheme="minorHAnsi" w:cs="Arial"/>
        </w:rPr>
        <w:fldChar w:fldCharType="separate"/>
      </w:r>
      <w:r w:rsidR="004D3B01" w:rsidRPr="00C66C78">
        <w:rPr>
          <w:rStyle w:val="Hyperlink"/>
          <w:rFonts w:asciiTheme="minorHAnsi" w:hAnsiTheme="minorHAnsi" w:cs="Arial"/>
        </w:rPr>
        <w:t xml:space="preserve">UNT Dallas </w:t>
      </w:r>
      <w:r w:rsidR="002D3B03" w:rsidRPr="00C66C78">
        <w:rPr>
          <w:rStyle w:val="Hyperlink"/>
          <w:rFonts w:asciiTheme="minorHAnsi" w:hAnsiTheme="minorHAnsi" w:cs="Arial"/>
        </w:rPr>
        <w:t>Canvas</w:t>
      </w:r>
      <w:r w:rsidR="004D3B01" w:rsidRPr="00C66C78">
        <w:rPr>
          <w:rStyle w:val="Hyperlink"/>
          <w:rFonts w:asciiTheme="minorHAnsi" w:hAnsiTheme="minorHAnsi" w:cs="Arial"/>
        </w:rPr>
        <w:t xml:space="preserve"> Technical Requirements</w:t>
      </w:r>
    </w:p>
    <w:p w14:paraId="146AA800" w14:textId="4AC85C3E" w:rsidR="00FE2C1C" w:rsidRPr="00C66C78" w:rsidRDefault="00C66C78" w:rsidP="00FE2C1C">
      <w:pPr>
        <w:pStyle w:val="xmsonormal"/>
        <w:numPr>
          <w:ilvl w:val="0"/>
          <w:numId w:val="19"/>
        </w:numPr>
        <w:jc w:val="both"/>
        <w:rPr>
          <w:rStyle w:val="Hyperlink"/>
          <w:rFonts w:asciiTheme="minorHAnsi" w:hAnsiTheme="minorHAnsi" w:cs="Arial"/>
        </w:rPr>
      </w:pPr>
      <w:r>
        <w:rPr>
          <w:rFonts w:asciiTheme="minorHAnsi" w:hAnsiTheme="minorHAnsi" w:cs="Arial"/>
        </w:rPr>
        <w:fldChar w:fldCharType="end"/>
      </w:r>
      <w:r>
        <w:rPr>
          <w:rFonts w:asciiTheme="minorHAnsi" w:hAnsiTheme="minorHAnsi"/>
        </w:rPr>
        <w:fldChar w:fldCharType="begin"/>
      </w:r>
      <w:r>
        <w:rPr>
          <w:rFonts w:asciiTheme="minorHAnsi" w:hAnsiTheme="minorHAnsi"/>
        </w:rPr>
        <w:instrText xml:space="preserve"> HYPERLINK "https://community.canvaslms.com/docs/DOC-10720" </w:instrText>
      </w:r>
      <w:r>
        <w:rPr>
          <w:rFonts w:asciiTheme="minorHAnsi" w:hAnsiTheme="minorHAnsi"/>
        </w:rPr>
        <w:fldChar w:fldCharType="separate"/>
      </w:r>
      <w:r w:rsidRPr="00C66C78">
        <w:rPr>
          <w:rStyle w:val="Hyperlink"/>
          <w:rFonts w:asciiTheme="minorHAnsi" w:hAnsiTheme="minorHAnsi"/>
        </w:rPr>
        <w:t>Canvas Instructure</w:t>
      </w:r>
      <w:r w:rsidR="004D3B01" w:rsidRPr="00C66C78">
        <w:rPr>
          <w:rStyle w:val="Hyperlink"/>
          <w:rFonts w:asciiTheme="minorHAnsi" w:hAnsiTheme="minorHAnsi"/>
        </w:rPr>
        <w:t xml:space="preserve"> Supported &amp; Unsupported Operating Systems</w:t>
      </w:r>
      <w:r w:rsidR="00FE2C1C" w:rsidRPr="00C66C78">
        <w:rPr>
          <w:rStyle w:val="Hyperlink"/>
          <w:rFonts w:asciiTheme="minorHAnsi" w:hAnsiTheme="minorHAnsi"/>
        </w:rPr>
        <w:t xml:space="preserve"> </w:t>
      </w:r>
    </w:p>
    <w:p w14:paraId="573D739B" w14:textId="327EE1F4" w:rsidR="00812B94" w:rsidRPr="00812B94" w:rsidRDefault="00C66C78" w:rsidP="00C66C78">
      <w:pPr>
        <w:pStyle w:val="xmsonormal"/>
        <w:jc w:val="both"/>
        <w:rPr>
          <w:rFonts w:asciiTheme="minorHAnsi" w:hAnsiTheme="minorHAnsi" w:cs="Arial"/>
        </w:rPr>
      </w:pPr>
      <w:r>
        <w:rPr>
          <w:rFonts w:asciiTheme="minorHAnsi" w:hAnsiTheme="minorHAnsi"/>
        </w:rPr>
        <w:fldChar w:fldCharType="end"/>
      </w:r>
    </w:p>
    <w:sectPr w:rsidR="00812B94" w:rsidRPr="00812B94" w:rsidSect="0080610F">
      <w:footerReference w:type="default" r:id="rId16"/>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77108" w14:textId="77777777" w:rsidR="009224F1" w:rsidRDefault="009224F1" w:rsidP="001A6F9C">
      <w:r>
        <w:separator/>
      </w:r>
    </w:p>
  </w:endnote>
  <w:endnote w:type="continuationSeparator" w:id="0">
    <w:p w14:paraId="737624C4" w14:textId="77777777" w:rsidR="009224F1" w:rsidRDefault="009224F1" w:rsidP="001A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7519A" w14:textId="19632309" w:rsidR="001A6F9C" w:rsidRDefault="001A6F9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C779F">
      <w:rPr>
        <w:caps/>
        <w:noProof/>
        <w:color w:val="4F81BD" w:themeColor="accent1"/>
      </w:rPr>
      <w:t>6</w:t>
    </w:r>
    <w:r>
      <w:rPr>
        <w:caps/>
        <w:noProof/>
        <w:color w:val="4F81BD" w:themeColor="accent1"/>
      </w:rPr>
      <w:fldChar w:fldCharType="end"/>
    </w:r>
  </w:p>
  <w:p w14:paraId="7D2DCF25" w14:textId="77777777" w:rsidR="001A6F9C" w:rsidRDefault="001A6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5545B" w14:textId="77777777" w:rsidR="009224F1" w:rsidRDefault="009224F1" w:rsidP="001A6F9C">
      <w:r>
        <w:separator/>
      </w:r>
    </w:p>
  </w:footnote>
  <w:footnote w:type="continuationSeparator" w:id="0">
    <w:p w14:paraId="44EA6131" w14:textId="77777777" w:rsidR="009224F1" w:rsidRDefault="009224F1" w:rsidP="001A6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7A2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DC4065"/>
    <w:multiLevelType w:val="hybridMultilevel"/>
    <w:tmpl w:val="3FC4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02FE3"/>
    <w:multiLevelType w:val="hybridMultilevel"/>
    <w:tmpl w:val="68B8CE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57EB8"/>
    <w:multiLevelType w:val="hybridMultilevel"/>
    <w:tmpl w:val="D070D5EC"/>
    <w:lvl w:ilvl="0" w:tplc="6798BC3C">
      <w:start w:val="1"/>
      <w:numFmt w:val="decimal"/>
      <w:lvlText w:val="%1."/>
      <w:lvlJc w:val="left"/>
      <w:pPr>
        <w:tabs>
          <w:tab w:val="num" w:pos="648"/>
        </w:tabs>
        <w:ind w:left="648"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710D24"/>
    <w:multiLevelType w:val="hybridMultilevel"/>
    <w:tmpl w:val="7B6C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A4979"/>
    <w:multiLevelType w:val="hybridMultilevel"/>
    <w:tmpl w:val="E3C6C6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9002077"/>
    <w:multiLevelType w:val="hybridMultilevel"/>
    <w:tmpl w:val="694C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00D4"/>
    <w:multiLevelType w:val="hybridMultilevel"/>
    <w:tmpl w:val="08808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E77B73"/>
    <w:multiLevelType w:val="multilevel"/>
    <w:tmpl w:val="9488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C57ED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286BA3"/>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9049E4"/>
    <w:multiLevelType w:val="hybridMultilevel"/>
    <w:tmpl w:val="DB48E8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849CC"/>
    <w:multiLevelType w:val="multilevel"/>
    <w:tmpl w:val="C20E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0E3C61"/>
    <w:multiLevelType w:val="hybridMultilevel"/>
    <w:tmpl w:val="136ED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306E74"/>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C2327C"/>
    <w:multiLevelType w:val="hybridMultilevel"/>
    <w:tmpl w:val="62EEA758"/>
    <w:lvl w:ilvl="0" w:tplc="0302C40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617D36"/>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B94C4C"/>
    <w:multiLevelType w:val="hybridMultilevel"/>
    <w:tmpl w:val="80A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F11C4"/>
    <w:multiLevelType w:val="hybridMultilevel"/>
    <w:tmpl w:val="7942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1139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6A5F1F"/>
    <w:multiLevelType w:val="multilevel"/>
    <w:tmpl w:val="037C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1E4CC7"/>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374DFC"/>
    <w:multiLevelType w:val="hybridMultilevel"/>
    <w:tmpl w:val="FA40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117A11"/>
    <w:multiLevelType w:val="hybridMultilevel"/>
    <w:tmpl w:val="6F1C10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327AE2"/>
    <w:multiLevelType w:val="hybridMultilevel"/>
    <w:tmpl w:val="03123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C6044B"/>
    <w:multiLevelType w:val="hybridMultilevel"/>
    <w:tmpl w:val="D4987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844DAE"/>
    <w:multiLevelType w:val="hybridMultilevel"/>
    <w:tmpl w:val="C2C6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6"/>
  </w:num>
  <w:num w:numId="4">
    <w:abstractNumId w:val="19"/>
  </w:num>
  <w:num w:numId="5">
    <w:abstractNumId w:val="21"/>
  </w:num>
  <w:num w:numId="6">
    <w:abstractNumId w:val="10"/>
  </w:num>
  <w:num w:numId="7">
    <w:abstractNumId w:val="9"/>
  </w:num>
  <w:num w:numId="8">
    <w:abstractNumId w:val="15"/>
  </w:num>
  <w:num w:numId="9">
    <w:abstractNumId w:val="0"/>
  </w:num>
  <w:num w:numId="10">
    <w:abstractNumId w:val="3"/>
  </w:num>
  <w:num w:numId="11">
    <w:abstractNumId w:val="13"/>
  </w:num>
  <w:num w:numId="12">
    <w:abstractNumId w:val="24"/>
  </w:num>
  <w:num w:numId="13">
    <w:abstractNumId w:val="17"/>
  </w:num>
  <w:num w:numId="14">
    <w:abstractNumId w:val="20"/>
  </w:num>
  <w:num w:numId="15">
    <w:abstractNumId w:val="1"/>
  </w:num>
  <w:num w:numId="16">
    <w:abstractNumId w:val="2"/>
  </w:num>
  <w:num w:numId="17">
    <w:abstractNumId w:val="12"/>
  </w:num>
  <w:num w:numId="18">
    <w:abstractNumId w:val="8"/>
  </w:num>
  <w:num w:numId="19">
    <w:abstractNumId w:val="18"/>
  </w:num>
  <w:num w:numId="20">
    <w:abstractNumId w:val="25"/>
  </w:num>
  <w:num w:numId="21">
    <w:abstractNumId w:val="26"/>
  </w:num>
  <w:num w:numId="22">
    <w:abstractNumId w:val="4"/>
  </w:num>
  <w:num w:numId="23">
    <w:abstractNumId w:val="22"/>
  </w:num>
  <w:num w:numId="24">
    <w:abstractNumId w:val="6"/>
  </w:num>
  <w:num w:numId="25">
    <w:abstractNumId w:val="23"/>
  </w:num>
  <w:num w:numId="26">
    <w:abstractNumId w:val="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1NjMxtjQ0tDQ1szBT0lEKTi0uzszPAykwqQUAlvfylywAAAA="/>
  </w:docVars>
  <w:rsids>
    <w:rsidRoot w:val="00304FF7"/>
    <w:rsid w:val="0001348F"/>
    <w:rsid w:val="00037493"/>
    <w:rsid w:val="000410D5"/>
    <w:rsid w:val="000413E5"/>
    <w:rsid w:val="0004799F"/>
    <w:rsid w:val="000503E0"/>
    <w:rsid w:val="0005137A"/>
    <w:rsid w:val="000565EB"/>
    <w:rsid w:val="00066BB2"/>
    <w:rsid w:val="000838B4"/>
    <w:rsid w:val="00084E76"/>
    <w:rsid w:val="0009390B"/>
    <w:rsid w:val="000956B6"/>
    <w:rsid w:val="000A488E"/>
    <w:rsid w:val="000B3AFC"/>
    <w:rsid w:val="000C5B42"/>
    <w:rsid w:val="000F2485"/>
    <w:rsid w:val="0010115C"/>
    <w:rsid w:val="00101170"/>
    <w:rsid w:val="001128E0"/>
    <w:rsid w:val="00113198"/>
    <w:rsid w:val="001177F3"/>
    <w:rsid w:val="001309BF"/>
    <w:rsid w:val="0013228C"/>
    <w:rsid w:val="00137E33"/>
    <w:rsid w:val="001417A9"/>
    <w:rsid w:val="00146204"/>
    <w:rsid w:val="00153382"/>
    <w:rsid w:val="00170B47"/>
    <w:rsid w:val="00175703"/>
    <w:rsid w:val="00176F35"/>
    <w:rsid w:val="00181047"/>
    <w:rsid w:val="0018221C"/>
    <w:rsid w:val="00193023"/>
    <w:rsid w:val="001A33BD"/>
    <w:rsid w:val="001A3CF9"/>
    <w:rsid w:val="001A6F9C"/>
    <w:rsid w:val="001B7DC6"/>
    <w:rsid w:val="001C2F9D"/>
    <w:rsid w:val="001C3B7A"/>
    <w:rsid w:val="001C5717"/>
    <w:rsid w:val="001C6FAA"/>
    <w:rsid w:val="001D5C82"/>
    <w:rsid w:val="001E2461"/>
    <w:rsid w:val="00204EA4"/>
    <w:rsid w:val="00207F22"/>
    <w:rsid w:val="00211183"/>
    <w:rsid w:val="002326DB"/>
    <w:rsid w:val="002453E9"/>
    <w:rsid w:val="002456C4"/>
    <w:rsid w:val="00250E3C"/>
    <w:rsid w:val="00256874"/>
    <w:rsid w:val="0026281F"/>
    <w:rsid w:val="002815C0"/>
    <w:rsid w:val="00291DF2"/>
    <w:rsid w:val="0029271B"/>
    <w:rsid w:val="002A55CA"/>
    <w:rsid w:val="002A6B4B"/>
    <w:rsid w:val="002B03FD"/>
    <w:rsid w:val="002C0A53"/>
    <w:rsid w:val="002C580B"/>
    <w:rsid w:val="002C6864"/>
    <w:rsid w:val="002D0F1C"/>
    <w:rsid w:val="002D3B03"/>
    <w:rsid w:val="002E32D8"/>
    <w:rsid w:val="00304FF7"/>
    <w:rsid w:val="00310191"/>
    <w:rsid w:val="00312AEE"/>
    <w:rsid w:val="0033210E"/>
    <w:rsid w:val="003417FB"/>
    <w:rsid w:val="0034382A"/>
    <w:rsid w:val="00344304"/>
    <w:rsid w:val="00344F40"/>
    <w:rsid w:val="00355A8F"/>
    <w:rsid w:val="00362213"/>
    <w:rsid w:val="00365F70"/>
    <w:rsid w:val="00377FFB"/>
    <w:rsid w:val="003B0B10"/>
    <w:rsid w:val="003B4C24"/>
    <w:rsid w:val="003B5402"/>
    <w:rsid w:val="003C19F8"/>
    <w:rsid w:val="003D66EA"/>
    <w:rsid w:val="003E3AD4"/>
    <w:rsid w:val="003E5A4C"/>
    <w:rsid w:val="003E5BC9"/>
    <w:rsid w:val="00415741"/>
    <w:rsid w:val="00415815"/>
    <w:rsid w:val="00415E05"/>
    <w:rsid w:val="00420913"/>
    <w:rsid w:val="004263BA"/>
    <w:rsid w:val="00435DBC"/>
    <w:rsid w:val="00445EA9"/>
    <w:rsid w:val="004471DF"/>
    <w:rsid w:val="004543DE"/>
    <w:rsid w:val="00456FC6"/>
    <w:rsid w:val="00474F31"/>
    <w:rsid w:val="00492098"/>
    <w:rsid w:val="004A240E"/>
    <w:rsid w:val="004B4F69"/>
    <w:rsid w:val="004C3F88"/>
    <w:rsid w:val="004C5282"/>
    <w:rsid w:val="004D3B01"/>
    <w:rsid w:val="004D3BEA"/>
    <w:rsid w:val="004D6DD2"/>
    <w:rsid w:val="004E01E1"/>
    <w:rsid w:val="004E2958"/>
    <w:rsid w:val="004E2E64"/>
    <w:rsid w:val="00521421"/>
    <w:rsid w:val="005236CA"/>
    <w:rsid w:val="00547E8F"/>
    <w:rsid w:val="0055760C"/>
    <w:rsid w:val="0056795F"/>
    <w:rsid w:val="005A6A06"/>
    <w:rsid w:val="005A73DA"/>
    <w:rsid w:val="005B6D17"/>
    <w:rsid w:val="005C7E1D"/>
    <w:rsid w:val="005F1002"/>
    <w:rsid w:val="005F24E5"/>
    <w:rsid w:val="00604D0D"/>
    <w:rsid w:val="00605B86"/>
    <w:rsid w:val="006117C1"/>
    <w:rsid w:val="006129C5"/>
    <w:rsid w:val="00617DA3"/>
    <w:rsid w:val="00626DE3"/>
    <w:rsid w:val="006323D2"/>
    <w:rsid w:val="00632E0C"/>
    <w:rsid w:val="00640C1C"/>
    <w:rsid w:val="00644593"/>
    <w:rsid w:val="006465CB"/>
    <w:rsid w:val="006867A0"/>
    <w:rsid w:val="006975B8"/>
    <w:rsid w:val="006A5CE8"/>
    <w:rsid w:val="006B00BC"/>
    <w:rsid w:val="006B5272"/>
    <w:rsid w:val="006B637C"/>
    <w:rsid w:val="006C1185"/>
    <w:rsid w:val="006C2ED2"/>
    <w:rsid w:val="006D0551"/>
    <w:rsid w:val="006E295E"/>
    <w:rsid w:val="006F1CB3"/>
    <w:rsid w:val="006F63FA"/>
    <w:rsid w:val="007027EC"/>
    <w:rsid w:val="00711EBF"/>
    <w:rsid w:val="0071376F"/>
    <w:rsid w:val="00716268"/>
    <w:rsid w:val="007174E3"/>
    <w:rsid w:val="00722D88"/>
    <w:rsid w:val="00744A05"/>
    <w:rsid w:val="0075026B"/>
    <w:rsid w:val="00750E91"/>
    <w:rsid w:val="00750FD0"/>
    <w:rsid w:val="00751191"/>
    <w:rsid w:val="00760AFB"/>
    <w:rsid w:val="00766161"/>
    <w:rsid w:val="0076769F"/>
    <w:rsid w:val="00767A76"/>
    <w:rsid w:val="00784EEF"/>
    <w:rsid w:val="0078583E"/>
    <w:rsid w:val="007A1FC4"/>
    <w:rsid w:val="007B0CC8"/>
    <w:rsid w:val="007D0A7E"/>
    <w:rsid w:val="007D3C38"/>
    <w:rsid w:val="007D60D1"/>
    <w:rsid w:val="007E278E"/>
    <w:rsid w:val="007E2795"/>
    <w:rsid w:val="007E29EC"/>
    <w:rsid w:val="007E2D44"/>
    <w:rsid w:val="007F43F7"/>
    <w:rsid w:val="007F5642"/>
    <w:rsid w:val="00803F14"/>
    <w:rsid w:val="0080610F"/>
    <w:rsid w:val="00812B94"/>
    <w:rsid w:val="00816C9F"/>
    <w:rsid w:val="008262E6"/>
    <w:rsid w:val="00840301"/>
    <w:rsid w:val="00856551"/>
    <w:rsid w:val="008716FD"/>
    <w:rsid w:val="00890497"/>
    <w:rsid w:val="008A25F9"/>
    <w:rsid w:val="008A553A"/>
    <w:rsid w:val="008B1D80"/>
    <w:rsid w:val="008C4932"/>
    <w:rsid w:val="008D3510"/>
    <w:rsid w:val="008D6244"/>
    <w:rsid w:val="008F7368"/>
    <w:rsid w:val="009079DC"/>
    <w:rsid w:val="009143ED"/>
    <w:rsid w:val="009224F1"/>
    <w:rsid w:val="00935CA5"/>
    <w:rsid w:val="00947581"/>
    <w:rsid w:val="009577F7"/>
    <w:rsid w:val="00966A32"/>
    <w:rsid w:val="00980486"/>
    <w:rsid w:val="00986685"/>
    <w:rsid w:val="00991BEC"/>
    <w:rsid w:val="009A0DB6"/>
    <w:rsid w:val="009B2067"/>
    <w:rsid w:val="009E60E8"/>
    <w:rsid w:val="009F1945"/>
    <w:rsid w:val="009F712B"/>
    <w:rsid w:val="00A07089"/>
    <w:rsid w:val="00A34893"/>
    <w:rsid w:val="00A371ED"/>
    <w:rsid w:val="00A43BF6"/>
    <w:rsid w:val="00A43F5C"/>
    <w:rsid w:val="00A5792C"/>
    <w:rsid w:val="00A60EF8"/>
    <w:rsid w:val="00A60F2A"/>
    <w:rsid w:val="00A77E40"/>
    <w:rsid w:val="00A935A6"/>
    <w:rsid w:val="00A93729"/>
    <w:rsid w:val="00A9506B"/>
    <w:rsid w:val="00AA0470"/>
    <w:rsid w:val="00AB3E03"/>
    <w:rsid w:val="00AB7AD0"/>
    <w:rsid w:val="00AC13F9"/>
    <w:rsid w:val="00AD1E37"/>
    <w:rsid w:val="00AD5B69"/>
    <w:rsid w:val="00AD70A1"/>
    <w:rsid w:val="00AE0A0D"/>
    <w:rsid w:val="00AF0C41"/>
    <w:rsid w:val="00B038A1"/>
    <w:rsid w:val="00B15276"/>
    <w:rsid w:val="00B229B4"/>
    <w:rsid w:val="00B232DD"/>
    <w:rsid w:val="00B377C9"/>
    <w:rsid w:val="00B40F2C"/>
    <w:rsid w:val="00B444F6"/>
    <w:rsid w:val="00B50975"/>
    <w:rsid w:val="00B50AB9"/>
    <w:rsid w:val="00B52326"/>
    <w:rsid w:val="00B53101"/>
    <w:rsid w:val="00B53AF8"/>
    <w:rsid w:val="00B84099"/>
    <w:rsid w:val="00B92BD3"/>
    <w:rsid w:val="00BB286A"/>
    <w:rsid w:val="00BB2C2F"/>
    <w:rsid w:val="00BB615A"/>
    <w:rsid w:val="00BC3A37"/>
    <w:rsid w:val="00BC63BA"/>
    <w:rsid w:val="00BC779F"/>
    <w:rsid w:val="00BD0704"/>
    <w:rsid w:val="00C00C07"/>
    <w:rsid w:val="00C03F4A"/>
    <w:rsid w:val="00C27E8C"/>
    <w:rsid w:val="00C64379"/>
    <w:rsid w:val="00C66C78"/>
    <w:rsid w:val="00C71CAD"/>
    <w:rsid w:val="00C77350"/>
    <w:rsid w:val="00C8398F"/>
    <w:rsid w:val="00CA226E"/>
    <w:rsid w:val="00CA6AE2"/>
    <w:rsid w:val="00CB3DF6"/>
    <w:rsid w:val="00CB6D6C"/>
    <w:rsid w:val="00CC31CD"/>
    <w:rsid w:val="00CE1950"/>
    <w:rsid w:val="00CE58B7"/>
    <w:rsid w:val="00CE5BA1"/>
    <w:rsid w:val="00CF27E5"/>
    <w:rsid w:val="00CF3D64"/>
    <w:rsid w:val="00CF5AE7"/>
    <w:rsid w:val="00D16975"/>
    <w:rsid w:val="00D328B7"/>
    <w:rsid w:val="00D379D2"/>
    <w:rsid w:val="00D54EC3"/>
    <w:rsid w:val="00D60FC0"/>
    <w:rsid w:val="00D61BD4"/>
    <w:rsid w:val="00D67C7C"/>
    <w:rsid w:val="00D72671"/>
    <w:rsid w:val="00D91029"/>
    <w:rsid w:val="00DC6D83"/>
    <w:rsid w:val="00DD7144"/>
    <w:rsid w:val="00DE77AC"/>
    <w:rsid w:val="00DF2F04"/>
    <w:rsid w:val="00DF4E3E"/>
    <w:rsid w:val="00E46C0D"/>
    <w:rsid w:val="00E66BB4"/>
    <w:rsid w:val="00E80629"/>
    <w:rsid w:val="00E81170"/>
    <w:rsid w:val="00E81603"/>
    <w:rsid w:val="00E82C16"/>
    <w:rsid w:val="00E92B71"/>
    <w:rsid w:val="00EA459F"/>
    <w:rsid w:val="00EB7950"/>
    <w:rsid w:val="00ED6915"/>
    <w:rsid w:val="00EE381A"/>
    <w:rsid w:val="00F07B3B"/>
    <w:rsid w:val="00F11B2D"/>
    <w:rsid w:val="00F14041"/>
    <w:rsid w:val="00F15E3E"/>
    <w:rsid w:val="00F56259"/>
    <w:rsid w:val="00F625D2"/>
    <w:rsid w:val="00F71C1D"/>
    <w:rsid w:val="00F817B7"/>
    <w:rsid w:val="00F8568D"/>
    <w:rsid w:val="00F869DB"/>
    <w:rsid w:val="00F964D5"/>
    <w:rsid w:val="00F96B82"/>
    <w:rsid w:val="00FA0914"/>
    <w:rsid w:val="00FC0B14"/>
    <w:rsid w:val="00FE2C1C"/>
    <w:rsid w:val="00FE3159"/>
    <w:rsid w:val="00FE45B4"/>
    <w:rsid w:val="00FF6D90"/>
    <w:rsid w:val="00FF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35C0"/>
  <w15:docId w15:val="{E5CCBCA1-DDE6-425D-A53B-E31B2203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FF7"/>
    <w:rPr>
      <w:rFonts w:ascii="Times New Roman" w:eastAsia="Times New Roman" w:hAnsi="Times New Roman"/>
      <w:sz w:val="24"/>
      <w:szCs w:val="24"/>
    </w:rPr>
  </w:style>
  <w:style w:type="paragraph" w:styleId="Heading1">
    <w:name w:val="heading 1"/>
    <w:basedOn w:val="Normal"/>
    <w:next w:val="Normal"/>
    <w:link w:val="Heading1Char"/>
    <w:uiPriority w:val="9"/>
    <w:qFormat/>
    <w:rsid w:val="00BC77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3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9E60E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4FF7"/>
    <w:rPr>
      <w:color w:val="0000FF"/>
      <w:u w:val="single"/>
    </w:rPr>
  </w:style>
  <w:style w:type="paragraph" w:styleId="BodyText2">
    <w:name w:val="Body Text 2"/>
    <w:basedOn w:val="Normal"/>
    <w:link w:val="BodyText2Char"/>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link w:val="BodyText2"/>
    <w:rsid w:val="00304FF7"/>
    <w:rPr>
      <w:rFonts w:ascii="Times New Roman" w:eastAsia="Times New Roman" w:hAnsi="Times New Roman" w:cs="Times New Roman"/>
      <w:i/>
      <w:iCs/>
      <w:sz w:val="24"/>
      <w:szCs w:val="24"/>
    </w:rPr>
  </w:style>
  <w:style w:type="paragraph" w:customStyle="1" w:styleId="Default">
    <w:name w:val="Default"/>
    <w:rsid w:val="00304FF7"/>
    <w:pPr>
      <w:widowControl w:val="0"/>
      <w:autoSpaceDE w:val="0"/>
      <w:autoSpaceDN w:val="0"/>
      <w:adjustRightInd w:val="0"/>
    </w:pPr>
    <w:rPr>
      <w:rFonts w:ascii="Bookman Old Style" w:eastAsia="Times New Roman" w:hAnsi="Bookman Old Style" w:cs="Bookman Old Style"/>
      <w:color w:val="000000"/>
      <w:sz w:val="24"/>
      <w:szCs w:val="24"/>
    </w:rPr>
  </w:style>
  <w:style w:type="table" w:styleId="TableGrid">
    <w:name w:val="Table Grid"/>
    <w:basedOn w:val="TableNormal"/>
    <w:uiPriority w:val="59"/>
    <w:rsid w:val="00181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644593"/>
    <w:rPr>
      <w:color w:val="800080"/>
      <w:u w:val="single"/>
    </w:rPr>
  </w:style>
  <w:style w:type="character" w:customStyle="1" w:styleId="Heading5Char">
    <w:name w:val="Heading 5 Char"/>
    <w:basedOn w:val="DefaultParagraphFont"/>
    <w:link w:val="Heading5"/>
    <w:uiPriority w:val="9"/>
    <w:semiHidden/>
    <w:rsid w:val="009E60E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FF7EAF"/>
    <w:pPr>
      <w:ind w:left="720"/>
      <w:contextualSpacing/>
    </w:pPr>
  </w:style>
  <w:style w:type="paragraph" w:styleId="BalloonText">
    <w:name w:val="Balloon Text"/>
    <w:basedOn w:val="Normal"/>
    <w:link w:val="BalloonTextChar"/>
    <w:uiPriority w:val="99"/>
    <w:semiHidden/>
    <w:unhideWhenUsed/>
    <w:rsid w:val="0078583E"/>
    <w:rPr>
      <w:rFonts w:ascii="Tahoma" w:hAnsi="Tahoma" w:cs="Tahoma"/>
      <w:sz w:val="16"/>
      <w:szCs w:val="16"/>
    </w:rPr>
  </w:style>
  <w:style w:type="character" w:customStyle="1" w:styleId="BalloonTextChar">
    <w:name w:val="Balloon Text Char"/>
    <w:basedOn w:val="DefaultParagraphFont"/>
    <w:link w:val="BalloonText"/>
    <w:uiPriority w:val="99"/>
    <w:semiHidden/>
    <w:rsid w:val="0078583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35CA5"/>
    <w:rPr>
      <w:sz w:val="16"/>
      <w:szCs w:val="16"/>
    </w:rPr>
  </w:style>
  <w:style w:type="paragraph" w:styleId="CommentText">
    <w:name w:val="annotation text"/>
    <w:basedOn w:val="Normal"/>
    <w:link w:val="CommentTextChar"/>
    <w:uiPriority w:val="99"/>
    <w:semiHidden/>
    <w:unhideWhenUsed/>
    <w:rsid w:val="00935CA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35CA5"/>
    <w:rPr>
      <w:rFonts w:asciiTheme="minorHAnsi" w:eastAsiaTheme="minorHAnsi" w:hAnsiTheme="minorHAnsi" w:cstheme="minorBidi"/>
    </w:rPr>
  </w:style>
  <w:style w:type="paragraph" w:customStyle="1" w:styleId="commentcontentpara">
    <w:name w:val="commentcontentpara"/>
    <w:basedOn w:val="Normal"/>
    <w:rsid w:val="00935CA5"/>
    <w:pPr>
      <w:spacing w:before="100" w:beforeAutospacing="1" w:after="100" w:afterAutospacing="1"/>
    </w:pPr>
  </w:style>
  <w:style w:type="paragraph" w:styleId="NormalWeb">
    <w:name w:val="Normal (Web)"/>
    <w:basedOn w:val="Normal"/>
    <w:uiPriority w:val="99"/>
    <w:unhideWhenUsed/>
    <w:rsid w:val="00C03F4A"/>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355A8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55A8F"/>
    <w:rPr>
      <w:rFonts w:ascii="Times New Roman" w:eastAsia="Times New Roman" w:hAnsi="Times New Roman" w:cstheme="minorBidi"/>
      <w:b/>
      <w:bCs/>
    </w:rPr>
  </w:style>
  <w:style w:type="paragraph" w:styleId="Header">
    <w:name w:val="header"/>
    <w:basedOn w:val="Normal"/>
    <w:link w:val="HeaderChar"/>
    <w:uiPriority w:val="99"/>
    <w:unhideWhenUsed/>
    <w:rsid w:val="001A6F9C"/>
    <w:pPr>
      <w:tabs>
        <w:tab w:val="center" w:pos="4680"/>
        <w:tab w:val="right" w:pos="9360"/>
      </w:tabs>
    </w:pPr>
  </w:style>
  <w:style w:type="character" w:customStyle="1" w:styleId="HeaderChar">
    <w:name w:val="Header Char"/>
    <w:basedOn w:val="DefaultParagraphFont"/>
    <w:link w:val="Header"/>
    <w:uiPriority w:val="99"/>
    <w:rsid w:val="001A6F9C"/>
    <w:rPr>
      <w:rFonts w:ascii="Times New Roman" w:eastAsia="Times New Roman" w:hAnsi="Times New Roman"/>
      <w:sz w:val="24"/>
      <w:szCs w:val="24"/>
    </w:rPr>
  </w:style>
  <w:style w:type="paragraph" w:styleId="Footer">
    <w:name w:val="footer"/>
    <w:basedOn w:val="Normal"/>
    <w:link w:val="FooterChar"/>
    <w:uiPriority w:val="99"/>
    <w:unhideWhenUsed/>
    <w:rsid w:val="001A6F9C"/>
    <w:pPr>
      <w:tabs>
        <w:tab w:val="center" w:pos="4680"/>
        <w:tab w:val="right" w:pos="9360"/>
      </w:tabs>
    </w:pPr>
  </w:style>
  <w:style w:type="character" w:customStyle="1" w:styleId="FooterChar">
    <w:name w:val="Footer Char"/>
    <w:basedOn w:val="DefaultParagraphFont"/>
    <w:link w:val="Footer"/>
    <w:uiPriority w:val="99"/>
    <w:rsid w:val="001A6F9C"/>
    <w:rPr>
      <w:rFonts w:ascii="Times New Roman" w:eastAsia="Times New Roman" w:hAnsi="Times New Roman"/>
      <w:sz w:val="24"/>
      <w:szCs w:val="24"/>
    </w:rPr>
  </w:style>
  <w:style w:type="paragraph" w:customStyle="1" w:styleId="xmsonormal">
    <w:name w:val="x_msonormal"/>
    <w:basedOn w:val="Normal"/>
    <w:rsid w:val="00947581"/>
    <w:pPr>
      <w:spacing w:before="100" w:beforeAutospacing="1" w:after="100" w:afterAutospacing="1"/>
    </w:pPr>
  </w:style>
  <w:style w:type="character" w:customStyle="1" w:styleId="apple-converted-space">
    <w:name w:val="apple-converted-space"/>
    <w:basedOn w:val="DefaultParagraphFont"/>
    <w:rsid w:val="00812B94"/>
  </w:style>
  <w:style w:type="character" w:styleId="Strong">
    <w:name w:val="Strong"/>
    <w:basedOn w:val="DefaultParagraphFont"/>
    <w:uiPriority w:val="22"/>
    <w:qFormat/>
    <w:rsid w:val="00812B94"/>
    <w:rPr>
      <w:b/>
      <w:bCs/>
    </w:rPr>
  </w:style>
  <w:style w:type="character" w:customStyle="1" w:styleId="mceitemhidden">
    <w:name w:val="mceitemhidden"/>
    <w:basedOn w:val="DefaultParagraphFont"/>
    <w:rsid w:val="00812B94"/>
  </w:style>
  <w:style w:type="character" w:customStyle="1" w:styleId="Heading2Char">
    <w:name w:val="Heading 2 Char"/>
    <w:basedOn w:val="DefaultParagraphFont"/>
    <w:link w:val="Heading2"/>
    <w:uiPriority w:val="9"/>
    <w:rsid w:val="004D3B01"/>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iPriority w:val="35"/>
    <w:unhideWhenUsed/>
    <w:qFormat/>
    <w:rsid w:val="004D3BEA"/>
    <w:pPr>
      <w:spacing w:after="200"/>
    </w:pPr>
    <w:rPr>
      <w:i/>
      <w:iCs/>
      <w:color w:val="1F497D" w:themeColor="text2"/>
      <w:sz w:val="18"/>
      <w:szCs w:val="18"/>
    </w:rPr>
  </w:style>
  <w:style w:type="character" w:customStyle="1" w:styleId="Heading1Char">
    <w:name w:val="Heading 1 Char"/>
    <w:basedOn w:val="DefaultParagraphFont"/>
    <w:link w:val="Heading1"/>
    <w:uiPriority w:val="9"/>
    <w:rsid w:val="00BC779F"/>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BC77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34110">
      <w:bodyDiv w:val="1"/>
      <w:marLeft w:val="0"/>
      <w:marRight w:val="0"/>
      <w:marTop w:val="0"/>
      <w:marBottom w:val="0"/>
      <w:divBdr>
        <w:top w:val="none" w:sz="0" w:space="0" w:color="auto"/>
        <w:left w:val="none" w:sz="0" w:space="0" w:color="auto"/>
        <w:bottom w:val="none" w:sz="0" w:space="0" w:color="auto"/>
        <w:right w:val="none" w:sz="0" w:space="0" w:color="auto"/>
      </w:divBdr>
    </w:div>
    <w:div w:id="332687004">
      <w:bodyDiv w:val="1"/>
      <w:marLeft w:val="0"/>
      <w:marRight w:val="0"/>
      <w:marTop w:val="0"/>
      <w:marBottom w:val="0"/>
      <w:divBdr>
        <w:top w:val="none" w:sz="0" w:space="0" w:color="auto"/>
        <w:left w:val="none" w:sz="0" w:space="0" w:color="auto"/>
        <w:bottom w:val="none" w:sz="0" w:space="0" w:color="auto"/>
        <w:right w:val="none" w:sz="0" w:space="0" w:color="auto"/>
      </w:divBdr>
    </w:div>
    <w:div w:id="349726937">
      <w:bodyDiv w:val="1"/>
      <w:marLeft w:val="0"/>
      <w:marRight w:val="0"/>
      <w:marTop w:val="0"/>
      <w:marBottom w:val="0"/>
      <w:divBdr>
        <w:top w:val="none" w:sz="0" w:space="0" w:color="auto"/>
        <w:left w:val="none" w:sz="0" w:space="0" w:color="auto"/>
        <w:bottom w:val="none" w:sz="0" w:space="0" w:color="auto"/>
        <w:right w:val="none" w:sz="0" w:space="0" w:color="auto"/>
      </w:divBdr>
    </w:div>
    <w:div w:id="987438584">
      <w:bodyDiv w:val="1"/>
      <w:marLeft w:val="0"/>
      <w:marRight w:val="0"/>
      <w:marTop w:val="0"/>
      <w:marBottom w:val="0"/>
      <w:divBdr>
        <w:top w:val="none" w:sz="0" w:space="0" w:color="auto"/>
        <w:left w:val="none" w:sz="0" w:space="0" w:color="auto"/>
        <w:bottom w:val="none" w:sz="0" w:space="0" w:color="auto"/>
        <w:right w:val="none" w:sz="0" w:space="0" w:color="auto"/>
      </w:divBdr>
    </w:div>
    <w:div w:id="1567109495">
      <w:bodyDiv w:val="1"/>
      <w:marLeft w:val="0"/>
      <w:marRight w:val="0"/>
      <w:marTop w:val="0"/>
      <w:marBottom w:val="0"/>
      <w:divBdr>
        <w:top w:val="none" w:sz="0" w:space="0" w:color="auto"/>
        <w:left w:val="none" w:sz="0" w:space="0" w:color="auto"/>
        <w:bottom w:val="none" w:sz="0" w:space="0" w:color="auto"/>
        <w:right w:val="none" w:sz="0" w:space="0" w:color="auto"/>
      </w:divBdr>
    </w:div>
    <w:div w:id="1803887222">
      <w:bodyDiv w:val="1"/>
      <w:marLeft w:val="0"/>
      <w:marRight w:val="0"/>
      <w:marTop w:val="0"/>
      <w:marBottom w:val="0"/>
      <w:divBdr>
        <w:top w:val="none" w:sz="0" w:space="0" w:color="auto"/>
        <w:left w:val="none" w:sz="0" w:space="0" w:color="auto"/>
        <w:bottom w:val="none" w:sz="0" w:space="0" w:color="auto"/>
        <w:right w:val="none" w:sz="0" w:space="0" w:color="auto"/>
      </w:divBdr>
    </w:div>
    <w:div w:id="19054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dallas.instructure.com" TargetMode="External"/><Relationship Id="rId13" Type="http://schemas.openxmlformats.org/officeDocument/2006/relationships/hyperlink" Target="https://president.untdallas.edu/sites/default/files/07.002_code_of_academic_integrity.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TDdisability@untdallas.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dallas.edu/disability" TargetMode="External"/><Relationship Id="rId5" Type="http://schemas.openxmlformats.org/officeDocument/2006/relationships/webSettings" Target="webSettings.xml"/><Relationship Id="rId15" Type="http://schemas.openxmlformats.org/officeDocument/2006/relationships/hyperlink" Target="https://president.untdallas.edu/sites/default/files/07.002_code_of_academic_integrity.pdf" TargetMode="External"/><Relationship Id="rId10" Type="http://schemas.openxmlformats.org/officeDocument/2006/relationships/hyperlink" Target="mailto:distancelearning@untdallas.edu" TargetMode="External"/><Relationship Id="rId4" Type="http://schemas.openxmlformats.org/officeDocument/2006/relationships/settings" Target="settings.xml"/><Relationship Id="rId9" Type="http://schemas.openxmlformats.org/officeDocument/2006/relationships/hyperlink" Target="https://community.canvaslms.com/docs/DOC-10701" TargetMode="External"/><Relationship Id="rId14" Type="http://schemas.openxmlformats.org/officeDocument/2006/relationships/hyperlink" Target="http://www.untdallas.edu/registr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367A0-290F-4A87-BBEF-9389DB6E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UNT Dallas</Company>
  <LinksUpToDate>false</LinksUpToDate>
  <CharactersWithSpaces>13376</CharactersWithSpaces>
  <SharedDoc>false</SharedDoc>
  <HLinks>
    <vt:vector size="24" baseType="variant">
      <vt:variant>
        <vt:i4>5439525</vt:i4>
      </vt:variant>
      <vt:variant>
        <vt:i4>12</vt:i4>
      </vt:variant>
      <vt:variant>
        <vt:i4>0</vt:i4>
      </vt:variant>
      <vt:variant>
        <vt:i4>5</vt:i4>
      </vt:variant>
      <vt:variant>
        <vt:lpwstr>http://www.unt.edu/dallas</vt:lpwstr>
      </vt:variant>
      <vt:variant>
        <vt:lpwstr/>
      </vt:variant>
      <vt:variant>
        <vt:i4>3407936</vt:i4>
      </vt:variant>
      <vt:variant>
        <vt:i4>9</vt:i4>
      </vt:variant>
      <vt:variant>
        <vt:i4>0</vt:i4>
      </vt:variant>
      <vt:variant>
        <vt:i4>5</vt:i4>
      </vt:variant>
      <vt:variant>
        <vt:lpwstr>http://www.unt.edu/unt-dallas/policies/Chapter 07 Student Affairs, Education, and Funding/7.002 Code of Academic_Integrity.pdf</vt:lpwstr>
      </vt:variant>
      <vt:variant>
        <vt:lpwstr/>
      </vt:variant>
      <vt:variant>
        <vt:i4>6684789</vt:i4>
      </vt:variant>
      <vt:variant>
        <vt:i4>3</vt:i4>
      </vt:variant>
      <vt:variant>
        <vt:i4>0</vt:i4>
      </vt:variant>
      <vt:variant>
        <vt:i4>5</vt:i4>
      </vt:variant>
      <vt:variant>
        <vt:lpwstr>mailto:1012mgr@fheg.follett.com</vt:lpwstr>
      </vt:variant>
      <vt:variant>
        <vt:lpwstr/>
      </vt:variant>
      <vt:variant>
        <vt:i4>5111925</vt:i4>
      </vt:variant>
      <vt:variant>
        <vt:i4>0</vt:i4>
      </vt:variant>
      <vt:variant>
        <vt:i4>0</vt:i4>
      </vt:variant>
      <vt:variant>
        <vt:i4>5</vt:i4>
      </vt:variant>
      <vt:variant>
        <vt:lpwstr>http://www.unt.edu/unt-dallas/library.htm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Laurette</dc:creator>
  <cp:lastModifiedBy>Morris, Desmond</cp:lastModifiedBy>
  <cp:revision>3</cp:revision>
  <cp:lastPrinted>2015-05-28T14:15:00Z</cp:lastPrinted>
  <dcterms:created xsi:type="dcterms:W3CDTF">2020-01-06T16:02:00Z</dcterms:created>
  <dcterms:modified xsi:type="dcterms:W3CDTF">2020-01-07T14:31:00Z</dcterms:modified>
</cp:coreProperties>
</file>