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CFC8D" w14:textId="77777777" w:rsidR="0053695B" w:rsidRDefault="0053695B" w:rsidP="00CC4DAE">
      <w:pPr>
        <w:rPr>
          <w:rFonts w:ascii="Georgia" w:hAnsi="Georgia"/>
          <w:b/>
          <w:sz w:val="26"/>
          <w:szCs w:val="26"/>
        </w:rPr>
      </w:pPr>
      <w:r>
        <w:rPr>
          <w:rFonts w:ascii="Georgia" w:hAnsi="Georgia"/>
          <w:b/>
          <w:sz w:val="26"/>
          <w:szCs w:val="26"/>
        </w:rPr>
        <w:t>Remarks: Covid 19 and Impact on Education and Child Care</w:t>
      </w:r>
    </w:p>
    <w:p w14:paraId="5BB1079C" w14:textId="77777777" w:rsidR="0053695B" w:rsidRDefault="0053695B" w:rsidP="00CC4DAE">
      <w:pPr>
        <w:rPr>
          <w:rFonts w:ascii="Georgia" w:hAnsi="Georgia"/>
          <w:b/>
          <w:sz w:val="26"/>
          <w:szCs w:val="26"/>
        </w:rPr>
      </w:pPr>
    </w:p>
    <w:p w14:paraId="147CE18D" w14:textId="556F6A01" w:rsidR="0053695B" w:rsidRPr="009424F9" w:rsidRDefault="0053695B" w:rsidP="00CC4DAE">
      <w:pPr>
        <w:rPr>
          <w:rFonts w:ascii="Georgia" w:hAnsi="Georgia"/>
          <w:b/>
          <w:sz w:val="26"/>
          <w:szCs w:val="26"/>
          <w:u w:val="single"/>
        </w:rPr>
      </w:pPr>
      <w:r w:rsidRPr="009424F9">
        <w:rPr>
          <w:rFonts w:ascii="Georgia" w:hAnsi="Georgia"/>
          <w:b/>
          <w:sz w:val="26"/>
          <w:szCs w:val="26"/>
          <w:u w:val="single"/>
        </w:rPr>
        <w:t>Thanks to the Covid 19 Forum Planning Committee</w:t>
      </w:r>
      <w:r w:rsidR="00F705F1">
        <w:rPr>
          <w:rFonts w:ascii="Georgia" w:hAnsi="Georgia"/>
          <w:b/>
          <w:sz w:val="26"/>
          <w:szCs w:val="26"/>
          <w:u w:val="single"/>
        </w:rPr>
        <w:t xml:space="preserve"> for assembling</w:t>
      </w:r>
      <w:r w:rsidR="002130B9">
        <w:rPr>
          <w:rFonts w:ascii="Georgia" w:hAnsi="Georgia"/>
          <w:b/>
          <w:sz w:val="26"/>
          <w:szCs w:val="26"/>
          <w:u w:val="single"/>
        </w:rPr>
        <w:t xml:space="preserve"> this</w:t>
      </w:r>
      <w:r w:rsidR="009424F9">
        <w:rPr>
          <w:rFonts w:ascii="Georgia" w:hAnsi="Georgia"/>
          <w:b/>
          <w:sz w:val="26"/>
          <w:szCs w:val="26"/>
          <w:u w:val="single"/>
        </w:rPr>
        <w:t xml:space="preserve"> series</w:t>
      </w:r>
      <w:r w:rsidR="00F705F1">
        <w:rPr>
          <w:rFonts w:ascii="Georgia" w:hAnsi="Georgia"/>
          <w:b/>
          <w:sz w:val="26"/>
          <w:szCs w:val="26"/>
          <w:u w:val="single"/>
        </w:rPr>
        <w:t>.</w:t>
      </w:r>
    </w:p>
    <w:p w14:paraId="5DC014C1" w14:textId="3F5A5335" w:rsidR="00345C91" w:rsidRDefault="00345C91" w:rsidP="00CC4DAE">
      <w:pPr>
        <w:rPr>
          <w:rFonts w:ascii="Georgia" w:hAnsi="Georgia"/>
          <w:b/>
          <w:sz w:val="26"/>
          <w:szCs w:val="26"/>
        </w:rPr>
      </w:pPr>
    </w:p>
    <w:p w14:paraId="2856BC1A" w14:textId="2AB701BE" w:rsidR="00345C91" w:rsidRDefault="00345C91" w:rsidP="00CC4DAE">
      <w:pPr>
        <w:rPr>
          <w:rFonts w:ascii="Georgia" w:hAnsi="Georgia"/>
          <w:b/>
          <w:sz w:val="26"/>
          <w:szCs w:val="26"/>
        </w:rPr>
      </w:pPr>
      <w:r>
        <w:rPr>
          <w:rFonts w:ascii="Georgia" w:hAnsi="Georgia"/>
          <w:b/>
          <w:sz w:val="26"/>
          <w:szCs w:val="26"/>
        </w:rPr>
        <w:t>This forum along with our recent series called UNT Dallas Responds are examples of our commitment to</w:t>
      </w:r>
      <w:r w:rsidR="00EB7492">
        <w:rPr>
          <w:rFonts w:ascii="Georgia" w:hAnsi="Georgia"/>
          <w:b/>
          <w:sz w:val="26"/>
          <w:szCs w:val="26"/>
        </w:rPr>
        <w:t xml:space="preserve"> provoke thought and action during this remarkable time.</w:t>
      </w:r>
    </w:p>
    <w:p w14:paraId="49CAB170" w14:textId="67D7EE63" w:rsidR="002130B9" w:rsidRDefault="002130B9" w:rsidP="00CC4DAE">
      <w:pPr>
        <w:rPr>
          <w:rFonts w:ascii="Georgia" w:hAnsi="Georgia"/>
          <w:b/>
          <w:sz w:val="26"/>
          <w:szCs w:val="26"/>
        </w:rPr>
      </w:pPr>
    </w:p>
    <w:p w14:paraId="61E129C7" w14:textId="59EE117F" w:rsidR="002130B9" w:rsidRDefault="002130B9" w:rsidP="00CC4DAE">
      <w:pPr>
        <w:rPr>
          <w:rFonts w:ascii="Georgia" w:hAnsi="Georgia"/>
          <w:b/>
          <w:sz w:val="26"/>
          <w:szCs w:val="26"/>
        </w:rPr>
      </w:pPr>
      <w:r>
        <w:rPr>
          <w:rFonts w:ascii="Georgia" w:hAnsi="Georgia"/>
          <w:b/>
          <w:sz w:val="26"/>
          <w:szCs w:val="26"/>
        </w:rPr>
        <w:t>At UNT Dallas, we are proud of our growing role in the educational ecosystem of metro urban Dallas.</w:t>
      </w:r>
    </w:p>
    <w:p w14:paraId="1D220C18" w14:textId="7F389D13" w:rsidR="002130B9" w:rsidRDefault="002130B9" w:rsidP="00CC4DAE">
      <w:pPr>
        <w:rPr>
          <w:rFonts w:ascii="Georgia" w:hAnsi="Georgia"/>
          <w:b/>
          <w:sz w:val="26"/>
          <w:szCs w:val="26"/>
        </w:rPr>
      </w:pPr>
    </w:p>
    <w:p w14:paraId="39EECF73" w14:textId="6562CC43" w:rsidR="002130B9" w:rsidRDefault="002130B9" w:rsidP="00CC4DAE">
      <w:pPr>
        <w:rPr>
          <w:rFonts w:ascii="Georgia" w:hAnsi="Georgia"/>
          <w:b/>
          <w:sz w:val="26"/>
          <w:szCs w:val="26"/>
        </w:rPr>
      </w:pPr>
      <w:r>
        <w:rPr>
          <w:rFonts w:ascii="Georgia" w:hAnsi="Georgia"/>
          <w:b/>
          <w:sz w:val="26"/>
          <w:szCs w:val="26"/>
        </w:rPr>
        <w:t>Most of you know that we have been officially listed by the state as the fastest growing of Texas’ 38 public universities in percentage increase. Last fall our enrollment surged over 4,00o.</w:t>
      </w:r>
    </w:p>
    <w:p w14:paraId="1A431323" w14:textId="583D1AFA" w:rsidR="002130B9" w:rsidRDefault="002130B9" w:rsidP="00CC4DAE">
      <w:pPr>
        <w:rPr>
          <w:rFonts w:ascii="Georgia" w:hAnsi="Georgia"/>
          <w:b/>
          <w:sz w:val="26"/>
          <w:szCs w:val="26"/>
        </w:rPr>
      </w:pPr>
    </w:p>
    <w:p w14:paraId="3B40C91B" w14:textId="0D23243E" w:rsidR="002130B9" w:rsidRDefault="002130B9" w:rsidP="00CC4DAE">
      <w:pPr>
        <w:rPr>
          <w:rFonts w:ascii="Georgia" w:hAnsi="Georgia"/>
          <w:b/>
          <w:sz w:val="26"/>
          <w:szCs w:val="26"/>
        </w:rPr>
      </w:pPr>
      <w:r>
        <w:rPr>
          <w:rFonts w:ascii="Georgia" w:hAnsi="Georgia"/>
          <w:b/>
          <w:sz w:val="26"/>
          <w:szCs w:val="26"/>
        </w:rPr>
        <w:t>More significantly even, is that since 2015, our number of graduates has risen from 475 to nearly 900 during our last cycle – that’s nearly a 90 percent increase in just 5 years.</w:t>
      </w:r>
    </w:p>
    <w:p w14:paraId="18320F01" w14:textId="6B24EE51" w:rsidR="002130B9" w:rsidRDefault="002130B9" w:rsidP="00CC4DAE">
      <w:pPr>
        <w:rPr>
          <w:rFonts w:ascii="Georgia" w:hAnsi="Georgia"/>
          <w:b/>
          <w:sz w:val="26"/>
          <w:szCs w:val="26"/>
        </w:rPr>
      </w:pPr>
    </w:p>
    <w:p w14:paraId="02D78D92" w14:textId="79A52208" w:rsidR="002130B9" w:rsidRDefault="002130B9" w:rsidP="00CC4DAE">
      <w:pPr>
        <w:rPr>
          <w:rFonts w:ascii="Georgia" w:hAnsi="Georgia"/>
          <w:b/>
          <w:sz w:val="26"/>
          <w:szCs w:val="26"/>
        </w:rPr>
      </w:pPr>
      <w:r>
        <w:rPr>
          <w:rFonts w:ascii="Georgia" w:hAnsi="Georgia"/>
          <w:b/>
          <w:sz w:val="26"/>
          <w:szCs w:val="26"/>
        </w:rPr>
        <w:t xml:space="preserve">We’re scaling as no other university in North Texas, and we’re doing it by focusing on students from the Dallas ISD, the inner ring suburban districts and Dallas College. We welcome students from anywhere, but 95 percent come from this urban suburban landscape. </w:t>
      </w:r>
    </w:p>
    <w:p w14:paraId="4F179666" w14:textId="2140A1CD" w:rsidR="002130B9" w:rsidRDefault="002130B9" w:rsidP="00CC4DAE">
      <w:pPr>
        <w:rPr>
          <w:rFonts w:ascii="Georgia" w:hAnsi="Georgia"/>
          <w:b/>
          <w:sz w:val="26"/>
          <w:szCs w:val="26"/>
        </w:rPr>
      </w:pPr>
    </w:p>
    <w:p w14:paraId="14F2EB1D" w14:textId="77777777" w:rsidR="00A056D8" w:rsidRDefault="002130B9" w:rsidP="00CC4DAE">
      <w:pPr>
        <w:rPr>
          <w:rFonts w:ascii="Georgia" w:hAnsi="Georgia"/>
          <w:b/>
          <w:sz w:val="26"/>
          <w:szCs w:val="26"/>
        </w:rPr>
      </w:pPr>
      <w:r>
        <w:rPr>
          <w:rFonts w:ascii="Georgia" w:hAnsi="Georgia"/>
          <w:b/>
          <w:sz w:val="26"/>
          <w:szCs w:val="26"/>
        </w:rPr>
        <w:t>No other university is anywhere near as local as UNT Dallas.</w:t>
      </w:r>
      <w:r w:rsidR="00DD08A8">
        <w:rPr>
          <w:rFonts w:ascii="Georgia" w:hAnsi="Georgia"/>
          <w:b/>
          <w:sz w:val="26"/>
          <w:szCs w:val="26"/>
        </w:rPr>
        <w:t xml:space="preserve"> </w:t>
      </w:r>
      <w:r w:rsidR="00A056D8">
        <w:rPr>
          <w:rFonts w:ascii="Georgia" w:hAnsi="Georgia"/>
          <w:b/>
          <w:sz w:val="26"/>
          <w:szCs w:val="26"/>
        </w:rPr>
        <w:t>We are unabashedly local.</w:t>
      </w:r>
    </w:p>
    <w:p w14:paraId="3526C292" w14:textId="77777777" w:rsidR="00A056D8" w:rsidRDefault="00A056D8" w:rsidP="00CC4DAE">
      <w:pPr>
        <w:rPr>
          <w:rFonts w:ascii="Georgia" w:hAnsi="Georgia"/>
          <w:b/>
          <w:sz w:val="26"/>
          <w:szCs w:val="26"/>
        </w:rPr>
      </w:pPr>
    </w:p>
    <w:p w14:paraId="097F16DC" w14:textId="40A8CD5F" w:rsidR="002130B9" w:rsidRDefault="00DD08A8" w:rsidP="00CC4DAE">
      <w:pPr>
        <w:rPr>
          <w:rFonts w:ascii="Georgia" w:hAnsi="Georgia"/>
          <w:b/>
          <w:sz w:val="26"/>
          <w:szCs w:val="26"/>
        </w:rPr>
      </w:pPr>
      <w:r>
        <w:rPr>
          <w:rFonts w:ascii="Georgia" w:hAnsi="Georgia"/>
          <w:b/>
          <w:sz w:val="26"/>
          <w:szCs w:val="26"/>
        </w:rPr>
        <w:t>Most of our students are first generation college students, they work, and they are ambitious to improve their circumstances through educational attainment. We are a pathway to social and economic mobility.</w:t>
      </w:r>
    </w:p>
    <w:p w14:paraId="760FEF36" w14:textId="316AFD6D" w:rsidR="009424F9" w:rsidRDefault="009424F9" w:rsidP="00CC4DAE">
      <w:pPr>
        <w:rPr>
          <w:rFonts w:ascii="Georgia" w:hAnsi="Georgia"/>
          <w:b/>
          <w:sz w:val="26"/>
          <w:szCs w:val="26"/>
        </w:rPr>
      </w:pPr>
    </w:p>
    <w:p w14:paraId="3A76458D" w14:textId="1D38583D" w:rsidR="009424F9" w:rsidRDefault="009424F9" w:rsidP="00CC4DAE">
      <w:pPr>
        <w:rPr>
          <w:rFonts w:ascii="Georgia" w:hAnsi="Georgia"/>
          <w:b/>
          <w:sz w:val="26"/>
          <w:szCs w:val="26"/>
        </w:rPr>
      </w:pPr>
      <w:r>
        <w:rPr>
          <w:rFonts w:ascii="Georgia" w:hAnsi="Georgia"/>
          <w:b/>
          <w:sz w:val="26"/>
          <w:szCs w:val="26"/>
        </w:rPr>
        <w:t>A few years ago</w:t>
      </w:r>
      <w:r w:rsidR="00D62A95">
        <w:rPr>
          <w:rFonts w:ascii="Georgia" w:hAnsi="Georgia"/>
          <w:b/>
          <w:sz w:val="26"/>
          <w:szCs w:val="26"/>
        </w:rPr>
        <w:t>,</w:t>
      </w:r>
      <w:r>
        <w:rPr>
          <w:rFonts w:ascii="Georgia" w:hAnsi="Georgia"/>
          <w:b/>
          <w:sz w:val="26"/>
          <w:szCs w:val="26"/>
        </w:rPr>
        <w:t xml:space="preserve"> I invited the dean of admissions at Harvard to speak at our May commencement.</w:t>
      </w:r>
    </w:p>
    <w:p w14:paraId="7E397EFA" w14:textId="77777777" w:rsidR="009424F9" w:rsidRDefault="009424F9" w:rsidP="00CC4DAE">
      <w:pPr>
        <w:rPr>
          <w:rFonts w:ascii="Georgia" w:hAnsi="Georgia"/>
          <w:b/>
          <w:sz w:val="26"/>
          <w:szCs w:val="26"/>
        </w:rPr>
      </w:pPr>
    </w:p>
    <w:p w14:paraId="5A6A4D5C" w14:textId="368B8A0D" w:rsidR="009424F9" w:rsidRDefault="004F1312" w:rsidP="00CC4DAE">
      <w:pPr>
        <w:rPr>
          <w:rFonts w:ascii="Georgia" w:hAnsi="Georgia"/>
          <w:b/>
          <w:sz w:val="26"/>
          <w:szCs w:val="26"/>
        </w:rPr>
      </w:pPr>
      <w:r>
        <w:rPr>
          <w:rFonts w:ascii="Georgia" w:hAnsi="Georgia"/>
          <w:b/>
          <w:sz w:val="26"/>
          <w:szCs w:val="26"/>
        </w:rPr>
        <w:t>I</w:t>
      </w:r>
      <w:r w:rsidR="009424F9">
        <w:rPr>
          <w:rFonts w:ascii="Georgia" w:hAnsi="Georgia"/>
          <w:b/>
          <w:sz w:val="26"/>
          <w:szCs w:val="26"/>
        </w:rPr>
        <w:t xml:space="preserve"> called him, knowing that like many of our students, he had grown up in </w:t>
      </w:r>
      <w:r w:rsidR="002D67E9">
        <w:rPr>
          <w:rFonts w:ascii="Georgia" w:hAnsi="Georgia"/>
          <w:b/>
          <w:sz w:val="26"/>
          <w:szCs w:val="26"/>
        </w:rPr>
        <w:t>poverty,</w:t>
      </w:r>
      <w:r w:rsidR="00223BAE">
        <w:rPr>
          <w:rFonts w:ascii="Georgia" w:hAnsi="Georgia"/>
          <w:b/>
          <w:sz w:val="26"/>
          <w:szCs w:val="26"/>
        </w:rPr>
        <w:t xml:space="preserve"> and</w:t>
      </w:r>
      <w:r w:rsidR="009424F9">
        <w:rPr>
          <w:rFonts w:ascii="Georgia" w:hAnsi="Georgia"/>
          <w:b/>
          <w:sz w:val="26"/>
          <w:szCs w:val="26"/>
        </w:rPr>
        <w:t xml:space="preserve"> had risen up and made a meaningful life for himself and his family</w:t>
      </w:r>
      <w:r w:rsidR="00F462CD">
        <w:rPr>
          <w:rFonts w:ascii="Georgia" w:hAnsi="Georgia"/>
          <w:b/>
          <w:sz w:val="26"/>
          <w:szCs w:val="26"/>
        </w:rPr>
        <w:t xml:space="preserve"> through education</w:t>
      </w:r>
      <w:r w:rsidR="009424F9">
        <w:rPr>
          <w:rFonts w:ascii="Georgia" w:hAnsi="Georgia"/>
          <w:b/>
          <w:sz w:val="26"/>
          <w:szCs w:val="26"/>
        </w:rPr>
        <w:t>.</w:t>
      </w:r>
    </w:p>
    <w:p w14:paraId="1AA7ED77" w14:textId="5AA33AF1" w:rsidR="002D67E9" w:rsidRDefault="002D67E9" w:rsidP="00CC4DAE">
      <w:pPr>
        <w:rPr>
          <w:rFonts w:ascii="Georgia" w:hAnsi="Georgia"/>
          <w:b/>
          <w:sz w:val="26"/>
          <w:szCs w:val="26"/>
        </w:rPr>
      </w:pPr>
    </w:p>
    <w:p w14:paraId="43190665" w14:textId="07972422" w:rsidR="002D67E9" w:rsidRDefault="002D67E9" w:rsidP="00CC4DAE">
      <w:pPr>
        <w:rPr>
          <w:rFonts w:ascii="Georgia" w:hAnsi="Georgia"/>
          <w:b/>
          <w:sz w:val="26"/>
          <w:szCs w:val="26"/>
        </w:rPr>
      </w:pPr>
      <w:r>
        <w:rPr>
          <w:rFonts w:ascii="Georgia" w:hAnsi="Georgia"/>
          <w:b/>
          <w:sz w:val="26"/>
          <w:szCs w:val="26"/>
        </w:rPr>
        <w:t>I told him about our boisterous commencements. 500 grads. 5000 plus extended family in the mega church pews having a loud and wonderful celebra</w:t>
      </w:r>
      <w:r w:rsidR="004F1312">
        <w:rPr>
          <w:rFonts w:ascii="Georgia" w:hAnsi="Georgia"/>
          <w:b/>
          <w:sz w:val="26"/>
          <w:szCs w:val="26"/>
        </w:rPr>
        <w:t xml:space="preserve">tion for our </w:t>
      </w:r>
      <w:r w:rsidR="00223BAE">
        <w:rPr>
          <w:rFonts w:ascii="Georgia" w:hAnsi="Georgia"/>
          <w:b/>
          <w:sz w:val="26"/>
          <w:szCs w:val="26"/>
        </w:rPr>
        <w:t>mostly</w:t>
      </w:r>
      <w:r>
        <w:rPr>
          <w:rFonts w:ascii="Georgia" w:hAnsi="Georgia"/>
          <w:b/>
          <w:sz w:val="26"/>
          <w:szCs w:val="26"/>
        </w:rPr>
        <w:t xml:space="preserve"> first</w:t>
      </w:r>
      <w:r w:rsidR="00F462CD">
        <w:rPr>
          <w:rFonts w:ascii="Georgia" w:hAnsi="Georgia"/>
          <w:b/>
          <w:sz w:val="26"/>
          <w:szCs w:val="26"/>
        </w:rPr>
        <w:t>-</w:t>
      </w:r>
      <w:r w:rsidR="004F1312">
        <w:rPr>
          <w:rFonts w:ascii="Georgia" w:hAnsi="Georgia"/>
          <w:b/>
          <w:sz w:val="26"/>
          <w:szCs w:val="26"/>
        </w:rPr>
        <w:t xml:space="preserve"> generation </w:t>
      </w:r>
      <w:r>
        <w:rPr>
          <w:rFonts w:ascii="Georgia" w:hAnsi="Georgia"/>
          <w:b/>
          <w:sz w:val="26"/>
          <w:szCs w:val="26"/>
        </w:rPr>
        <w:t>graduates.</w:t>
      </w:r>
    </w:p>
    <w:p w14:paraId="72EBABFC" w14:textId="1D2E4CC1" w:rsidR="002D67E9" w:rsidRDefault="002D67E9" w:rsidP="00CC4DAE">
      <w:pPr>
        <w:rPr>
          <w:rFonts w:ascii="Georgia" w:hAnsi="Georgia"/>
          <w:b/>
          <w:sz w:val="26"/>
          <w:szCs w:val="26"/>
        </w:rPr>
      </w:pPr>
    </w:p>
    <w:p w14:paraId="47A6E24E" w14:textId="77777777" w:rsidR="00D62A95" w:rsidRDefault="002D67E9" w:rsidP="00CC4DAE">
      <w:pPr>
        <w:rPr>
          <w:rFonts w:ascii="Georgia" w:hAnsi="Georgia"/>
          <w:b/>
          <w:sz w:val="26"/>
          <w:szCs w:val="26"/>
        </w:rPr>
      </w:pPr>
      <w:r>
        <w:rPr>
          <w:rFonts w:ascii="Georgia" w:hAnsi="Georgia"/>
          <w:b/>
          <w:sz w:val="26"/>
          <w:szCs w:val="26"/>
        </w:rPr>
        <w:t xml:space="preserve">Mega church, he asked me, I’ve never set foot in a mega church. </w:t>
      </w:r>
    </w:p>
    <w:p w14:paraId="22EA2F78" w14:textId="493C1DB2" w:rsidR="002D67E9" w:rsidRDefault="002D67E9" w:rsidP="00CC4DAE">
      <w:pPr>
        <w:rPr>
          <w:rFonts w:ascii="Georgia" w:hAnsi="Georgia"/>
          <w:b/>
          <w:sz w:val="26"/>
          <w:szCs w:val="26"/>
        </w:rPr>
      </w:pPr>
    </w:p>
    <w:p w14:paraId="224C0338" w14:textId="69EDAEFE" w:rsidR="002D67E9" w:rsidRDefault="002D67E9" w:rsidP="00CC4DAE">
      <w:pPr>
        <w:rPr>
          <w:rFonts w:ascii="Georgia" w:hAnsi="Georgia"/>
          <w:b/>
          <w:sz w:val="26"/>
          <w:szCs w:val="26"/>
        </w:rPr>
      </w:pPr>
      <w:r>
        <w:rPr>
          <w:rFonts w:ascii="Georgia" w:hAnsi="Georgia"/>
          <w:b/>
          <w:sz w:val="26"/>
          <w:szCs w:val="26"/>
        </w:rPr>
        <w:t>Well come on down, I said. And he did. We had a great time bonding with him. And our grads appr</w:t>
      </w:r>
      <w:r w:rsidR="0041054E">
        <w:rPr>
          <w:rFonts w:ascii="Georgia" w:hAnsi="Georgia"/>
          <w:b/>
          <w:sz w:val="26"/>
          <w:szCs w:val="26"/>
        </w:rPr>
        <w:t xml:space="preserve">eciated that he made the effort and </w:t>
      </w:r>
      <w:r w:rsidR="00D62A95">
        <w:rPr>
          <w:rFonts w:ascii="Georgia" w:hAnsi="Georgia"/>
          <w:b/>
          <w:sz w:val="26"/>
          <w:szCs w:val="26"/>
        </w:rPr>
        <w:t xml:space="preserve">he </w:t>
      </w:r>
      <w:r w:rsidR="004F1312">
        <w:rPr>
          <w:rFonts w:ascii="Georgia" w:hAnsi="Georgia"/>
          <w:b/>
          <w:sz w:val="26"/>
          <w:szCs w:val="26"/>
        </w:rPr>
        <w:t>clearly</w:t>
      </w:r>
      <w:r w:rsidR="00D62A95">
        <w:rPr>
          <w:rFonts w:ascii="Georgia" w:hAnsi="Georgia"/>
          <w:b/>
          <w:sz w:val="26"/>
          <w:szCs w:val="26"/>
        </w:rPr>
        <w:t xml:space="preserve"> </w:t>
      </w:r>
      <w:r w:rsidR="0041054E">
        <w:rPr>
          <w:rFonts w:ascii="Georgia" w:hAnsi="Georgia"/>
          <w:b/>
          <w:sz w:val="26"/>
          <w:szCs w:val="26"/>
        </w:rPr>
        <w:t>appreciate</w:t>
      </w:r>
      <w:r w:rsidR="004F1312">
        <w:rPr>
          <w:rFonts w:ascii="Georgia" w:hAnsi="Georgia"/>
          <w:b/>
          <w:sz w:val="26"/>
          <w:szCs w:val="26"/>
        </w:rPr>
        <w:t>d our students</w:t>
      </w:r>
      <w:r w:rsidR="0041054E">
        <w:rPr>
          <w:rFonts w:ascii="Georgia" w:hAnsi="Georgia"/>
          <w:b/>
          <w:sz w:val="26"/>
          <w:szCs w:val="26"/>
        </w:rPr>
        <w:t xml:space="preserve"> difficult journey.</w:t>
      </w:r>
    </w:p>
    <w:p w14:paraId="3DC23688" w14:textId="4E8E63A0" w:rsidR="002D67E9" w:rsidRDefault="002D67E9" w:rsidP="00CC4DAE">
      <w:pPr>
        <w:rPr>
          <w:rFonts w:ascii="Georgia" w:hAnsi="Georgia"/>
          <w:b/>
          <w:sz w:val="26"/>
          <w:szCs w:val="26"/>
        </w:rPr>
      </w:pPr>
    </w:p>
    <w:p w14:paraId="4790C977" w14:textId="72D1546F" w:rsidR="002D67E9" w:rsidRDefault="002D67E9" w:rsidP="00CC4DAE">
      <w:pPr>
        <w:rPr>
          <w:rFonts w:ascii="Georgia" w:hAnsi="Georgia"/>
          <w:b/>
          <w:sz w:val="26"/>
          <w:szCs w:val="26"/>
        </w:rPr>
      </w:pPr>
      <w:r>
        <w:rPr>
          <w:rFonts w:ascii="Georgia" w:hAnsi="Georgia"/>
          <w:b/>
          <w:sz w:val="26"/>
          <w:szCs w:val="26"/>
        </w:rPr>
        <w:t>What he said that night is instructive to our topic today.</w:t>
      </w:r>
    </w:p>
    <w:p w14:paraId="63A11DFC" w14:textId="2E9F9684" w:rsidR="002D67E9" w:rsidRDefault="002D67E9" w:rsidP="00CC4DAE">
      <w:pPr>
        <w:rPr>
          <w:rFonts w:ascii="Georgia" w:hAnsi="Georgia"/>
          <w:b/>
          <w:sz w:val="26"/>
          <w:szCs w:val="26"/>
        </w:rPr>
      </w:pPr>
    </w:p>
    <w:p w14:paraId="52FB0F4F" w14:textId="77777777" w:rsidR="0041054E" w:rsidRDefault="00B40642" w:rsidP="00CC4DAE">
      <w:pPr>
        <w:rPr>
          <w:rFonts w:ascii="Georgia" w:hAnsi="Georgia"/>
          <w:b/>
          <w:sz w:val="26"/>
          <w:szCs w:val="26"/>
        </w:rPr>
      </w:pPr>
      <w:r>
        <w:rPr>
          <w:rFonts w:ascii="Georgia" w:hAnsi="Georgia"/>
          <w:b/>
          <w:sz w:val="26"/>
          <w:szCs w:val="26"/>
        </w:rPr>
        <w:t>While he has done an admirable job diversifying Harvard’s student body, it’s no secret that h</w:t>
      </w:r>
      <w:r w:rsidR="008C7E4B">
        <w:rPr>
          <w:rFonts w:ascii="Georgia" w:hAnsi="Georgia"/>
          <w:b/>
          <w:sz w:val="26"/>
          <w:szCs w:val="26"/>
        </w:rPr>
        <w:t xml:space="preserve">is graduates mostly go off to elite professional and graduate schools, consulting firms, investment banks or the Silicon Valley. </w:t>
      </w:r>
    </w:p>
    <w:p w14:paraId="248E7D9F" w14:textId="77777777" w:rsidR="0041054E" w:rsidRDefault="0041054E" w:rsidP="00CC4DAE">
      <w:pPr>
        <w:rPr>
          <w:rFonts w:ascii="Georgia" w:hAnsi="Georgia"/>
          <w:b/>
          <w:sz w:val="26"/>
          <w:szCs w:val="26"/>
        </w:rPr>
      </w:pPr>
    </w:p>
    <w:p w14:paraId="3B5E15E7" w14:textId="75A70C44" w:rsidR="002D67E9" w:rsidRDefault="008C7E4B" w:rsidP="00CC4DAE">
      <w:pPr>
        <w:rPr>
          <w:rFonts w:ascii="Georgia" w:hAnsi="Georgia"/>
          <w:b/>
          <w:sz w:val="26"/>
          <w:szCs w:val="26"/>
        </w:rPr>
      </w:pPr>
      <w:r>
        <w:rPr>
          <w:rFonts w:ascii="Georgia" w:hAnsi="Georgia"/>
          <w:b/>
          <w:sz w:val="26"/>
          <w:szCs w:val="26"/>
        </w:rPr>
        <w:t>Harvard remains a place for the privileged few, regardless of background.</w:t>
      </w:r>
    </w:p>
    <w:p w14:paraId="23C2D337" w14:textId="73595FB7" w:rsidR="008C7E4B" w:rsidRDefault="008C7E4B" w:rsidP="00CC4DAE">
      <w:pPr>
        <w:rPr>
          <w:rFonts w:ascii="Georgia" w:hAnsi="Georgia"/>
          <w:b/>
          <w:sz w:val="26"/>
          <w:szCs w:val="26"/>
        </w:rPr>
      </w:pPr>
    </w:p>
    <w:p w14:paraId="46B9DCBA" w14:textId="0EAD5295" w:rsidR="008C7E4B" w:rsidRDefault="008C7E4B" w:rsidP="00CC4DAE">
      <w:pPr>
        <w:rPr>
          <w:rFonts w:ascii="Georgia" w:hAnsi="Georgia"/>
          <w:b/>
          <w:sz w:val="26"/>
          <w:szCs w:val="26"/>
        </w:rPr>
      </w:pPr>
      <w:r>
        <w:rPr>
          <w:rFonts w:ascii="Georgia" w:hAnsi="Georgia"/>
          <w:b/>
          <w:sz w:val="26"/>
          <w:szCs w:val="26"/>
        </w:rPr>
        <w:t>UNT Dallas grad</w:t>
      </w:r>
      <w:r w:rsidR="00D62A95">
        <w:rPr>
          <w:rFonts w:ascii="Georgia" w:hAnsi="Georgia"/>
          <w:b/>
          <w:sz w:val="26"/>
          <w:szCs w:val="26"/>
        </w:rPr>
        <w:t xml:space="preserve">s, on the other hand, </w:t>
      </w:r>
      <w:r>
        <w:rPr>
          <w:rFonts w:ascii="Georgia" w:hAnsi="Georgia"/>
          <w:b/>
          <w:sz w:val="26"/>
          <w:szCs w:val="26"/>
        </w:rPr>
        <w:t>typically go out into some of North Texas’ highest need jobs: bilingual teachers, police officers, health care workers, accountants</w:t>
      </w:r>
      <w:r w:rsidR="00D62A95">
        <w:rPr>
          <w:rFonts w:ascii="Georgia" w:hAnsi="Georgia"/>
          <w:b/>
          <w:sz w:val="26"/>
          <w:szCs w:val="26"/>
        </w:rPr>
        <w:t>,</w:t>
      </w:r>
      <w:r>
        <w:rPr>
          <w:rFonts w:ascii="Georgia" w:hAnsi="Georgia"/>
          <w:b/>
          <w:sz w:val="26"/>
          <w:szCs w:val="26"/>
        </w:rPr>
        <w:t xml:space="preserve"> mental health counselors</w:t>
      </w:r>
      <w:r w:rsidR="00D62A95">
        <w:rPr>
          <w:rFonts w:ascii="Georgia" w:hAnsi="Georgia"/>
          <w:b/>
          <w:sz w:val="26"/>
          <w:szCs w:val="26"/>
        </w:rPr>
        <w:t xml:space="preserve"> and more</w:t>
      </w:r>
      <w:r>
        <w:rPr>
          <w:rFonts w:ascii="Georgia" w:hAnsi="Georgia"/>
          <w:b/>
          <w:sz w:val="26"/>
          <w:szCs w:val="26"/>
        </w:rPr>
        <w:t>.</w:t>
      </w:r>
    </w:p>
    <w:p w14:paraId="2A45CF0F" w14:textId="02C740F1" w:rsidR="00855EA4" w:rsidRDefault="00855EA4" w:rsidP="00CC4DAE">
      <w:pPr>
        <w:rPr>
          <w:rFonts w:ascii="Georgia" w:hAnsi="Georgia"/>
          <w:b/>
          <w:sz w:val="26"/>
          <w:szCs w:val="26"/>
        </w:rPr>
      </w:pPr>
      <w:r>
        <w:rPr>
          <w:rFonts w:ascii="Georgia" w:hAnsi="Georgia"/>
          <w:b/>
          <w:sz w:val="26"/>
          <w:szCs w:val="26"/>
        </w:rPr>
        <w:lastRenderedPageBreak/>
        <w:t>We’re also sending grads to medical school and to prestigious grad schools like Columbia and Johns Hopkins, and those students are coming from our urban metro Dallas recruitment area.</w:t>
      </w:r>
    </w:p>
    <w:p w14:paraId="0D689B7A" w14:textId="3D1A25AD" w:rsidR="008C7E4B" w:rsidRDefault="008C7E4B" w:rsidP="00CC4DAE">
      <w:pPr>
        <w:rPr>
          <w:rFonts w:ascii="Georgia" w:hAnsi="Georgia"/>
          <w:b/>
          <w:sz w:val="26"/>
          <w:szCs w:val="26"/>
        </w:rPr>
      </w:pPr>
    </w:p>
    <w:p w14:paraId="2F242EB2" w14:textId="60B6DD49" w:rsidR="008C7E4B" w:rsidRDefault="008C7E4B" w:rsidP="00CC4DAE">
      <w:pPr>
        <w:rPr>
          <w:rFonts w:ascii="Georgia" w:hAnsi="Georgia"/>
          <w:b/>
          <w:sz w:val="26"/>
          <w:szCs w:val="26"/>
        </w:rPr>
      </w:pPr>
      <w:r>
        <w:rPr>
          <w:rFonts w:ascii="Georgia" w:hAnsi="Georgia"/>
          <w:b/>
          <w:sz w:val="26"/>
          <w:szCs w:val="26"/>
        </w:rPr>
        <w:t xml:space="preserve">Local students </w:t>
      </w:r>
      <w:r w:rsidR="00BF1D71">
        <w:rPr>
          <w:rFonts w:ascii="Georgia" w:hAnsi="Georgia"/>
          <w:b/>
          <w:sz w:val="26"/>
          <w:szCs w:val="26"/>
        </w:rPr>
        <w:t>for local careers.</w:t>
      </w:r>
      <w:r w:rsidR="00D62A95">
        <w:rPr>
          <w:rFonts w:ascii="Georgia" w:hAnsi="Georgia"/>
          <w:b/>
          <w:sz w:val="26"/>
          <w:szCs w:val="26"/>
        </w:rPr>
        <w:t xml:space="preserve"> We like to say.</w:t>
      </w:r>
    </w:p>
    <w:p w14:paraId="73D55672" w14:textId="4E03A48D" w:rsidR="00BF1D71" w:rsidRDefault="00BF1D71" w:rsidP="00CC4DAE">
      <w:pPr>
        <w:rPr>
          <w:rFonts w:ascii="Georgia" w:hAnsi="Georgia"/>
          <w:b/>
          <w:sz w:val="26"/>
          <w:szCs w:val="26"/>
        </w:rPr>
      </w:pPr>
    </w:p>
    <w:p w14:paraId="7CCC8132" w14:textId="5B11436D" w:rsidR="00BF1D71" w:rsidRDefault="000D41C8" w:rsidP="00CC4DAE">
      <w:pPr>
        <w:rPr>
          <w:rFonts w:ascii="Georgia" w:hAnsi="Georgia"/>
          <w:b/>
          <w:sz w:val="26"/>
          <w:szCs w:val="26"/>
        </w:rPr>
      </w:pPr>
      <w:r>
        <w:rPr>
          <w:rFonts w:ascii="Georgia" w:hAnsi="Georgia"/>
          <w:b/>
          <w:sz w:val="26"/>
          <w:szCs w:val="26"/>
        </w:rPr>
        <w:t xml:space="preserve">The reality is that </w:t>
      </w:r>
      <w:r w:rsidR="00BF1D71">
        <w:rPr>
          <w:rFonts w:ascii="Georgia" w:hAnsi="Georgia"/>
          <w:b/>
          <w:sz w:val="26"/>
          <w:szCs w:val="26"/>
        </w:rPr>
        <w:t>the Harvards of the world are not going to solve t</w:t>
      </w:r>
      <w:r w:rsidR="00AE2C60">
        <w:rPr>
          <w:rFonts w:ascii="Georgia" w:hAnsi="Georgia"/>
          <w:b/>
          <w:sz w:val="26"/>
          <w:szCs w:val="26"/>
        </w:rPr>
        <w:t>he growing educational disparities</w:t>
      </w:r>
      <w:r w:rsidR="00BF1D71">
        <w:rPr>
          <w:rFonts w:ascii="Georgia" w:hAnsi="Georgia"/>
          <w:b/>
          <w:sz w:val="26"/>
          <w:szCs w:val="26"/>
        </w:rPr>
        <w:t xml:space="preserve"> gap in America.</w:t>
      </w:r>
    </w:p>
    <w:p w14:paraId="75EFD3DE" w14:textId="0B6576C2" w:rsidR="00BF1D71" w:rsidRDefault="00BF1D71" w:rsidP="00CC4DAE">
      <w:pPr>
        <w:rPr>
          <w:rFonts w:ascii="Georgia" w:hAnsi="Georgia"/>
          <w:b/>
          <w:sz w:val="26"/>
          <w:szCs w:val="26"/>
        </w:rPr>
      </w:pPr>
    </w:p>
    <w:p w14:paraId="4E899471" w14:textId="72FFA525" w:rsidR="00BF1D71" w:rsidRDefault="009002C6" w:rsidP="00CC4DAE">
      <w:pPr>
        <w:rPr>
          <w:rFonts w:ascii="Georgia" w:hAnsi="Georgia"/>
          <w:b/>
          <w:sz w:val="26"/>
          <w:szCs w:val="26"/>
        </w:rPr>
      </w:pPr>
      <w:r>
        <w:rPr>
          <w:rFonts w:ascii="Georgia" w:hAnsi="Georgia"/>
          <w:b/>
          <w:sz w:val="26"/>
          <w:szCs w:val="26"/>
        </w:rPr>
        <w:t xml:space="preserve">The reality is that the gap is </w:t>
      </w:r>
      <w:r w:rsidR="00BF1D71">
        <w:rPr>
          <w:rFonts w:ascii="Georgia" w:hAnsi="Georgia"/>
          <w:b/>
          <w:sz w:val="26"/>
          <w:szCs w:val="26"/>
        </w:rPr>
        <w:t xml:space="preserve"> going to be </w:t>
      </w:r>
      <w:r>
        <w:rPr>
          <w:rFonts w:ascii="Georgia" w:hAnsi="Georgia"/>
          <w:b/>
          <w:sz w:val="26"/>
          <w:szCs w:val="26"/>
        </w:rPr>
        <w:t xml:space="preserve">closed  by </w:t>
      </w:r>
      <w:r w:rsidR="00BF1D71">
        <w:rPr>
          <w:rFonts w:ascii="Georgia" w:hAnsi="Georgia"/>
          <w:b/>
          <w:sz w:val="26"/>
          <w:szCs w:val="26"/>
        </w:rPr>
        <w:t xml:space="preserve">our community colleges </w:t>
      </w:r>
      <w:r>
        <w:rPr>
          <w:rFonts w:ascii="Georgia" w:hAnsi="Georgia"/>
          <w:b/>
          <w:sz w:val="26"/>
          <w:szCs w:val="26"/>
        </w:rPr>
        <w:t xml:space="preserve"> -  like Dallas College - </w:t>
      </w:r>
      <w:r w:rsidR="00BF1D71">
        <w:rPr>
          <w:rFonts w:ascii="Georgia" w:hAnsi="Georgia"/>
          <w:b/>
          <w:sz w:val="26"/>
          <w:szCs w:val="26"/>
        </w:rPr>
        <w:t xml:space="preserve">and regional four year universities </w:t>
      </w:r>
      <w:r>
        <w:rPr>
          <w:rFonts w:ascii="Georgia" w:hAnsi="Georgia"/>
          <w:b/>
          <w:sz w:val="26"/>
          <w:szCs w:val="26"/>
        </w:rPr>
        <w:t xml:space="preserve">  - like UNT Dallas -</w:t>
      </w:r>
      <w:r w:rsidR="00BF1D71">
        <w:rPr>
          <w:rFonts w:ascii="Georgia" w:hAnsi="Georgia"/>
          <w:b/>
          <w:sz w:val="26"/>
          <w:szCs w:val="26"/>
        </w:rPr>
        <w:t>working in tandem with school districts</w:t>
      </w:r>
      <w:r w:rsidR="004C5B60">
        <w:rPr>
          <w:rFonts w:ascii="Georgia" w:hAnsi="Georgia"/>
          <w:b/>
          <w:sz w:val="26"/>
          <w:szCs w:val="26"/>
        </w:rPr>
        <w:t>,</w:t>
      </w:r>
      <w:r w:rsidR="00BF1D71">
        <w:rPr>
          <w:rFonts w:ascii="Georgia" w:hAnsi="Georgia"/>
          <w:b/>
          <w:sz w:val="26"/>
          <w:szCs w:val="26"/>
        </w:rPr>
        <w:t xml:space="preserve"> foundations and industry to increase the college going population.</w:t>
      </w:r>
    </w:p>
    <w:p w14:paraId="6A1878EE" w14:textId="225B87D8" w:rsidR="006333A2" w:rsidRDefault="006333A2" w:rsidP="00CC4DAE">
      <w:pPr>
        <w:rPr>
          <w:rFonts w:ascii="Georgia" w:hAnsi="Georgia"/>
          <w:b/>
          <w:sz w:val="26"/>
          <w:szCs w:val="26"/>
        </w:rPr>
      </w:pPr>
    </w:p>
    <w:p w14:paraId="2C772916" w14:textId="7564EB34" w:rsidR="006333A2" w:rsidRDefault="006333A2" w:rsidP="00CC4DAE">
      <w:pPr>
        <w:rPr>
          <w:rFonts w:ascii="Georgia" w:hAnsi="Georgia"/>
          <w:b/>
          <w:sz w:val="26"/>
          <w:szCs w:val="26"/>
        </w:rPr>
      </w:pPr>
      <w:r>
        <w:rPr>
          <w:rFonts w:ascii="Georgia" w:hAnsi="Georgia"/>
          <w:b/>
          <w:sz w:val="26"/>
          <w:szCs w:val="26"/>
        </w:rPr>
        <w:t xml:space="preserve">Just as Chancellor Joe May works closely with us at UNT Dallas, and we work together with him and </w:t>
      </w:r>
      <w:r w:rsidR="000D41C8">
        <w:rPr>
          <w:rFonts w:ascii="Georgia" w:hAnsi="Georgia"/>
          <w:b/>
          <w:sz w:val="26"/>
          <w:szCs w:val="26"/>
        </w:rPr>
        <w:t xml:space="preserve">we both work closely with </w:t>
      </w:r>
      <w:r>
        <w:rPr>
          <w:rFonts w:ascii="Georgia" w:hAnsi="Georgia"/>
          <w:b/>
          <w:sz w:val="26"/>
          <w:szCs w:val="26"/>
        </w:rPr>
        <w:t>Dr. Michael Hinojosa of the Dallas IS</w:t>
      </w:r>
      <w:r w:rsidR="005856E0">
        <w:rPr>
          <w:rFonts w:ascii="Georgia" w:hAnsi="Georgia"/>
          <w:b/>
          <w:sz w:val="26"/>
          <w:szCs w:val="26"/>
        </w:rPr>
        <w:t>D to provide opportunity for an</w:t>
      </w:r>
      <w:r>
        <w:rPr>
          <w:rFonts w:ascii="Georgia" w:hAnsi="Georgia"/>
          <w:b/>
          <w:sz w:val="26"/>
          <w:szCs w:val="26"/>
        </w:rPr>
        <w:t xml:space="preserve"> increasingly divers</w:t>
      </w:r>
      <w:r w:rsidR="009002C6">
        <w:rPr>
          <w:rFonts w:ascii="Georgia" w:hAnsi="Georgia"/>
          <w:b/>
          <w:sz w:val="26"/>
          <w:szCs w:val="26"/>
        </w:rPr>
        <w:t>e student population. This is a rich and significant mission</w:t>
      </w:r>
      <w:r w:rsidR="005856E0">
        <w:rPr>
          <w:rFonts w:ascii="Georgia" w:hAnsi="Georgia"/>
          <w:b/>
          <w:sz w:val="26"/>
          <w:szCs w:val="26"/>
        </w:rPr>
        <w:t>.</w:t>
      </w:r>
    </w:p>
    <w:p w14:paraId="14264261" w14:textId="1B904D34" w:rsidR="006333A2" w:rsidRDefault="006333A2" w:rsidP="00CC4DAE">
      <w:pPr>
        <w:rPr>
          <w:rFonts w:ascii="Georgia" w:hAnsi="Georgia"/>
          <w:b/>
          <w:sz w:val="26"/>
          <w:szCs w:val="26"/>
        </w:rPr>
      </w:pPr>
    </w:p>
    <w:p w14:paraId="09EE890E" w14:textId="17BB68CD" w:rsidR="006333A2" w:rsidRDefault="004C5B60" w:rsidP="00CC4DAE">
      <w:pPr>
        <w:rPr>
          <w:rFonts w:ascii="Georgia" w:hAnsi="Georgia"/>
          <w:b/>
          <w:sz w:val="26"/>
          <w:szCs w:val="26"/>
        </w:rPr>
      </w:pPr>
      <w:r>
        <w:rPr>
          <w:rFonts w:ascii="Georgia" w:hAnsi="Georgia"/>
          <w:b/>
          <w:sz w:val="26"/>
          <w:szCs w:val="26"/>
        </w:rPr>
        <w:t>Joe’s</w:t>
      </w:r>
      <w:r w:rsidR="006333A2">
        <w:rPr>
          <w:rFonts w:ascii="Georgia" w:hAnsi="Georgia"/>
          <w:b/>
          <w:sz w:val="26"/>
          <w:szCs w:val="26"/>
        </w:rPr>
        <w:t xml:space="preserve"> students look like our students a</w:t>
      </w:r>
      <w:r>
        <w:rPr>
          <w:rFonts w:ascii="Georgia" w:hAnsi="Georgia"/>
          <w:b/>
          <w:sz w:val="26"/>
          <w:szCs w:val="26"/>
        </w:rPr>
        <w:t xml:space="preserve">nd our students look like Michael’s </w:t>
      </w:r>
      <w:r w:rsidR="006333A2">
        <w:rPr>
          <w:rFonts w:ascii="Georgia" w:hAnsi="Georgia"/>
          <w:b/>
          <w:sz w:val="26"/>
          <w:szCs w:val="26"/>
        </w:rPr>
        <w:t>students.</w:t>
      </w:r>
    </w:p>
    <w:p w14:paraId="0BB02C9C" w14:textId="75D52F44" w:rsidR="00876222" w:rsidRDefault="00876222" w:rsidP="00CC4DAE">
      <w:pPr>
        <w:rPr>
          <w:rFonts w:ascii="Georgia" w:hAnsi="Georgia"/>
          <w:b/>
          <w:sz w:val="26"/>
          <w:szCs w:val="26"/>
        </w:rPr>
      </w:pPr>
    </w:p>
    <w:p w14:paraId="084EBA6E" w14:textId="7724752E" w:rsidR="00DB5E8E" w:rsidRDefault="00876222" w:rsidP="00CC4DAE">
      <w:pPr>
        <w:rPr>
          <w:rFonts w:ascii="Georgia" w:hAnsi="Georgia"/>
          <w:b/>
          <w:sz w:val="26"/>
          <w:szCs w:val="26"/>
        </w:rPr>
      </w:pPr>
      <w:r>
        <w:rPr>
          <w:rFonts w:ascii="Georgia" w:hAnsi="Georgia"/>
          <w:b/>
          <w:sz w:val="26"/>
          <w:szCs w:val="26"/>
        </w:rPr>
        <w:t>We are</w:t>
      </w:r>
      <w:r w:rsidR="00424BC4">
        <w:rPr>
          <w:rFonts w:ascii="Georgia" w:hAnsi="Georgia"/>
          <w:b/>
          <w:sz w:val="26"/>
          <w:szCs w:val="26"/>
        </w:rPr>
        <w:t xml:space="preserve"> all </w:t>
      </w:r>
      <w:r>
        <w:rPr>
          <w:rFonts w:ascii="Georgia" w:hAnsi="Georgia"/>
          <w:b/>
          <w:sz w:val="26"/>
          <w:szCs w:val="26"/>
        </w:rPr>
        <w:t xml:space="preserve"> proud of our diversity.</w:t>
      </w:r>
    </w:p>
    <w:p w14:paraId="4CB04ED6" w14:textId="77777777" w:rsidR="00D07997" w:rsidRDefault="00D07997" w:rsidP="00CC4DAE">
      <w:pPr>
        <w:rPr>
          <w:rFonts w:ascii="Georgia" w:hAnsi="Georgia"/>
          <w:b/>
          <w:sz w:val="26"/>
          <w:szCs w:val="26"/>
        </w:rPr>
      </w:pPr>
      <w:bookmarkStart w:id="0" w:name="_GoBack"/>
      <w:bookmarkEnd w:id="0"/>
    </w:p>
    <w:p w14:paraId="455F17F1" w14:textId="79666985" w:rsidR="00DB5E8E" w:rsidRDefault="00F0174F" w:rsidP="00CC4DAE">
      <w:pPr>
        <w:rPr>
          <w:rFonts w:ascii="Georgia" w:hAnsi="Georgia"/>
          <w:b/>
          <w:sz w:val="26"/>
          <w:szCs w:val="26"/>
        </w:rPr>
      </w:pPr>
      <w:r>
        <w:rPr>
          <w:rFonts w:ascii="Georgia" w:hAnsi="Georgia"/>
          <w:b/>
          <w:sz w:val="26"/>
          <w:szCs w:val="26"/>
        </w:rPr>
        <w:t xml:space="preserve">Not since the Gilded </w:t>
      </w:r>
      <w:r w:rsidR="00DB5E8E">
        <w:rPr>
          <w:rFonts w:ascii="Georgia" w:hAnsi="Georgia"/>
          <w:b/>
          <w:sz w:val="26"/>
          <w:szCs w:val="26"/>
        </w:rPr>
        <w:t>Age in the 1880s has our nation been so divided by wealth, by the haves and the have nots.</w:t>
      </w:r>
    </w:p>
    <w:p w14:paraId="328E0E8B" w14:textId="2C093E27" w:rsidR="00DB5E8E" w:rsidRDefault="00DB5E8E" w:rsidP="00CC4DAE">
      <w:pPr>
        <w:rPr>
          <w:rFonts w:ascii="Georgia" w:hAnsi="Georgia"/>
          <w:b/>
          <w:sz w:val="26"/>
          <w:szCs w:val="26"/>
        </w:rPr>
      </w:pPr>
    </w:p>
    <w:p w14:paraId="79A22905" w14:textId="5860910C" w:rsidR="00DB5E8E" w:rsidRDefault="00DB5E8E" w:rsidP="00CC4DAE">
      <w:pPr>
        <w:rPr>
          <w:rFonts w:ascii="Georgia" w:hAnsi="Georgia"/>
          <w:b/>
          <w:sz w:val="26"/>
          <w:szCs w:val="26"/>
        </w:rPr>
      </w:pPr>
      <w:r>
        <w:rPr>
          <w:rFonts w:ascii="Georgia" w:hAnsi="Georgia"/>
          <w:b/>
          <w:sz w:val="26"/>
          <w:szCs w:val="26"/>
        </w:rPr>
        <w:t>The creation of high schools more than 100 years ago helped close the attainment gap</w:t>
      </w:r>
      <w:r w:rsidR="00CF0C13">
        <w:rPr>
          <w:rFonts w:ascii="Georgia" w:hAnsi="Georgia"/>
          <w:b/>
          <w:sz w:val="26"/>
          <w:szCs w:val="26"/>
        </w:rPr>
        <w:t xml:space="preserve"> then</w:t>
      </w:r>
      <w:r>
        <w:rPr>
          <w:rFonts w:ascii="Georgia" w:hAnsi="Georgia"/>
          <w:b/>
          <w:sz w:val="26"/>
          <w:szCs w:val="26"/>
        </w:rPr>
        <w:t>, but the challenges of today</w:t>
      </w:r>
      <w:r w:rsidR="00F0174F">
        <w:rPr>
          <w:rFonts w:ascii="Georgia" w:hAnsi="Georgia"/>
          <w:b/>
          <w:sz w:val="26"/>
          <w:szCs w:val="26"/>
        </w:rPr>
        <w:t>’s disparities</w:t>
      </w:r>
      <w:r>
        <w:rPr>
          <w:rFonts w:ascii="Georgia" w:hAnsi="Georgia"/>
          <w:b/>
          <w:sz w:val="26"/>
          <w:szCs w:val="26"/>
        </w:rPr>
        <w:t xml:space="preserve"> require more. More partnerships, more collective action, a deeper awakening to what is happening with so many young people being left behind.</w:t>
      </w:r>
    </w:p>
    <w:p w14:paraId="11334A67" w14:textId="156B6575" w:rsidR="005D5625" w:rsidRDefault="005D5625" w:rsidP="00CC4DAE">
      <w:pPr>
        <w:rPr>
          <w:rFonts w:ascii="Georgia" w:hAnsi="Georgia"/>
          <w:b/>
          <w:sz w:val="26"/>
          <w:szCs w:val="26"/>
        </w:rPr>
      </w:pPr>
    </w:p>
    <w:p w14:paraId="36FFB6FB" w14:textId="77777777" w:rsidR="00693679" w:rsidRDefault="00693679" w:rsidP="00CC4DAE">
      <w:pPr>
        <w:rPr>
          <w:rFonts w:ascii="Georgia" w:hAnsi="Georgia"/>
          <w:b/>
          <w:sz w:val="26"/>
          <w:szCs w:val="26"/>
        </w:rPr>
      </w:pPr>
      <w:r>
        <w:rPr>
          <w:rFonts w:ascii="Georgia" w:hAnsi="Georgia"/>
          <w:b/>
          <w:sz w:val="26"/>
          <w:szCs w:val="26"/>
        </w:rPr>
        <w:lastRenderedPageBreak/>
        <w:t>A year ago May, Texas graduated 330,000 seniors, the second most in the nation, second only to California. The difference being that Texas’ numbers continue to grow and should reach nearly 360,000 grads in a few years, while California’s numbers are stuck around 400,000.</w:t>
      </w:r>
    </w:p>
    <w:p w14:paraId="54CB24E3" w14:textId="77777777" w:rsidR="00693679" w:rsidRDefault="00693679" w:rsidP="00CC4DAE">
      <w:pPr>
        <w:rPr>
          <w:rFonts w:ascii="Georgia" w:hAnsi="Georgia"/>
          <w:b/>
          <w:sz w:val="26"/>
          <w:szCs w:val="26"/>
        </w:rPr>
      </w:pPr>
    </w:p>
    <w:p w14:paraId="2D15AF70" w14:textId="77777777" w:rsidR="0080172C" w:rsidRDefault="00693679" w:rsidP="00CC4DAE">
      <w:pPr>
        <w:rPr>
          <w:rFonts w:ascii="Georgia" w:hAnsi="Georgia"/>
          <w:b/>
          <w:sz w:val="26"/>
          <w:szCs w:val="26"/>
        </w:rPr>
      </w:pPr>
      <w:r>
        <w:rPr>
          <w:rFonts w:ascii="Georgia" w:hAnsi="Georgia"/>
          <w:b/>
          <w:sz w:val="26"/>
          <w:szCs w:val="26"/>
        </w:rPr>
        <w:t>But you know what, 160,000 of those grads last year</w:t>
      </w:r>
      <w:r w:rsidR="0080172C">
        <w:rPr>
          <w:rFonts w:ascii="Georgia" w:hAnsi="Georgia"/>
          <w:b/>
          <w:sz w:val="26"/>
          <w:szCs w:val="26"/>
        </w:rPr>
        <w:t xml:space="preserve"> did not enroll in any kind of post- secondary program. Those 160,000, by the way, equals the total number of graduates in Florida, our 4</w:t>
      </w:r>
      <w:r w:rsidR="0080172C" w:rsidRPr="0080172C">
        <w:rPr>
          <w:rFonts w:ascii="Georgia" w:hAnsi="Georgia"/>
          <w:b/>
          <w:sz w:val="26"/>
          <w:szCs w:val="26"/>
          <w:vertAlign w:val="superscript"/>
        </w:rPr>
        <w:t>th</w:t>
      </w:r>
      <w:r w:rsidR="0080172C">
        <w:rPr>
          <w:rFonts w:ascii="Georgia" w:hAnsi="Georgia"/>
          <w:b/>
          <w:sz w:val="26"/>
          <w:szCs w:val="26"/>
        </w:rPr>
        <w:t xml:space="preserve"> most populous state.</w:t>
      </w:r>
    </w:p>
    <w:p w14:paraId="3730B831" w14:textId="77777777" w:rsidR="0080172C" w:rsidRDefault="0080172C" w:rsidP="00CC4DAE">
      <w:pPr>
        <w:rPr>
          <w:rFonts w:ascii="Georgia" w:hAnsi="Georgia"/>
          <w:b/>
          <w:sz w:val="26"/>
          <w:szCs w:val="26"/>
        </w:rPr>
      </w:pPr>
    </w:p>
    <w:p w14:paraId="541FE6E9" w14:textId="754631B0" w:rsidR="005D5625" w:rsidRDefault="0006696F" w:rsidP="00CC4DAE">
      <w:pPr>
        <w:rPr>
          <w:rFonts w:ascii="Georgia" w:hAnsi="Georgia"/>
          <w:b/>
          <w:sz w:val="26"/>
          <w:szCs w:val="26"/>
        </w:rPr>
      </w:pPr>
      <w:r>
        <w:rPr>
          <w:rFonts w:ascii="Georgia" w:hAnsi="Georgia"/>
          <w:b/>
          <w:sz w:val="26"/>
          <w:szCs w:val="26"/>
        </w:rPr>
        <w:t>In too many cases, we</w:t>
      </w:r>
      <w:r w:rsidR="000A3A0A">
        <w:rPr>
          <w:rFonts w:ascii="Georgia" w:hAnsi="Georgia"/>
          <w:b/>
          <w:sz w:val="26"/>
          <w:szCs w:val="26"/>
        </w:rPr>
        <w:t xml:space="preserve"> are eating our seed corn</w:t>
      </w:r>
      <w:r w:rsidR="002328BC">
        <w:rPr>
          <w:rFonts w:ascii="Georgia" w:hAnsi="Georgia"/>
          <w:b/>
          <w:sz w:val="26"/>
          <w:szCs w:val="26"/>
        </w:rPr>
        <w:t xml:space="preserve"> by not connecting with this student</w:t>
      </w:r>
      <w:r w:rsidR="000A3A0A">
        <w:rPr>
          <w:rFonts w:ascii="Georgia" w:hAnsi="Georgia"/>
          <w:b/>
          <w:sz w:val="26"/>
          <w:szCs w:val="26"/>
        </w:rPr>
        <w:t>, and it must stop.</w:t>
      </w:r>
    </w:p>
    <w:p w14:paraId="02BA8D90" w14:textId="3BEC6DE2" w:rsidR="0041054E" w:rsidRDefault="0041054E" w:rsidP="00CC4DAE">
      <w:pPr>
        <w:rPr>
          <w:rFonts w:ascii="Georgia" w:hAnsi="Georgia"/>
          <w:b/>
          <w:sz w:val="26"/>
          <w:szCs w:val="26"/>
        </w:rPr>
      </w:pPr>
    </w:p>
    <w:p w14:paraId="7840591B" w14:textId="17508996" w:rsidR="0041054E" w:rsidRDefault="0041054E" w:rsidP="00CC4DAE">
      <w:pPr>
        <w:rPr>
          <w:rFonts w:ascii="Georgia" w:hAnsi="Georgia"/>
          <w:b/>
          <w:sz w:val="26"/>
          <w:szCs w:val="26"/>
        </w:rPr>
      </w:pPr>
      <w:r>
        <w:rPr>
          <w:rFonts w:ascii="Georgia" w:hAnsi="Georgia"/>
          <w:b/>
          <w:sz w:val="26"/>
          <w:szCs w:val="26"/>
        </w:rPr>
        <w:t xml:space="preserve">Make no mistake, </w:t>
      </w:r>
      <w:r w:rsidR="00A274D9">
        <w:rPr>
          <w:rFonts w:ascii="Georgia" w:hAnsi="Georgia"/>
          <w:b/>
          <w:sz w:val="26"/>
          <w:szCs w:val="26"/>
        </w:rPr>
        <w:t>our vision has n</w:t>
      </w:r>
      <w:r w:rsidR="00CF0C13">
        <w:rPr>
          <w:rFonts w:ascii="Georgia" w:hAnsi="Georgia"/>
          <w:b/>
          <w:sz w:val="26"/>
          <w:szCs w:val="26"/>
        </w:rPr>
        <w:t>ever been clearer at UNT Dallas:</w:t>
      </w:r>
      <w:r w:rsidR="00A274D9">
        <w:rPr>
          <w:rFonts w:ascii="Georgia" w:hAnsi="Georgia"/>
          <w:b/>
          <w:sz w:val="26"/>
          <w:szCs w:val="26"/>
        </w:rPr>
        <w:t xml:space="preserve"> through educational attainment, we provide our students with a pathway to socioeconomic mobility.</w:t>
      </w:r>
    </w:p>
    <w:p w14:paraId="3F396F26" w14:textId="01284528" w:rsidR="00A274D9" w:rsidRDefault="00A274D9" w:rsidP="00CC4DAE">
      <w:pPr>
        <w:rPr>
          <w:rFonts w:ascii="Georgia" w:hAnsi="Georgia"/>
          <w:b/>
          <w:sz w:val="26"/>
          <w:szCs w:val="26"/>
        </w:rPr>
      </w:pPr>
    </w:p>
    <w:p w14:paraId="00F1CFD3" w14:textId="35C8D02D" w:rsidR="00A274D9" w:rsidRDefault="00CF0C13" w:rsidP="00CC4DAE">
      <w:pPr>
        <w:rPr>
          <w:rFonts w:ascii="Georgia" w:hAnsi="Georgia"/>
          <w:b/>
          <w:sz w:val="26"/>
          <w:szCs w:val="26"/>
        </w:rPr>
      </w:pPr>
      <w:r>
        <w:rPr>
          <w:rFonts w:ascii="Georgia" w:hAnsi="Georgia"/>
          <w:b/>
          <w:sz w:val="26"/>
          <w:szCs w:val="26"/>
        </w:rPr>
        <w:t xml:space="preserve">And most of us on this call know </w:t>
      </w:r>
      <w:r w:rsidR="00A274D9">
        <w:rPr>
          <w:rFonts w:ascii="Georgia" w:hAnsi="Georgia"/>
          <w:b/>
          <w:sz w:val="26"/>
          <w:szCs w:val="26"/>
        </w:rPr>
        <w:t>America lags the developed world in economic mobility. No longer is it a given that the newest generation will do better than the last.</w:t>
      </w:r>
    </w:p>
    <w:p w14:paraId="1194B2DB" w14:textId="38317F6D" w:rsidR="00A274D9" w:rsidRDefault="00A274D9" w:rsidP="00CC4DAE">
      <w:pPr>
        <w:rPr>
          <w:rFonts w:ascii="Georgia" w:hAnsi="Georgia"/>
          <w:b/>
          <w:sz w:val="26"/>
          <w:szCs w:val="26"/>
        </w:rPr>
      </w:pPr>
    </w:p>
    <w:p w14:paraId="5DF243C0" w14:textId="2245D41D" w:rsidR="00A274D9" w:rsidRDefault="00A274D9" w:rsidP="00CC4DAE">
      <w:pPr>
        <w:rPr>
          <w:rFonts w:ascii="Georgia" w:hAnsi="Georgia"/>
          <w:b/>
          <w:sz w:val="26"/>
          <w:szCs w:val="26"/>
        </w:rPr>
      </w:pPr>
      <w:r>
        <w:rPr>
          <w:rFonts w:ascii="Georgia" w:hAnsi="Georgia"/>
          <w:b/>
          <w:sz w:val="26"/>
          <w:szCs w:val="26"/>
        </w:rPr>
        <w:t>And if you’re stuck in a cycle of poverty, it’s even harder to escape to a better life.</w:t>
      </w:r>
    </w:p>
    <w:p w14:paraId="6BE72331" w14:textId="14211B67" w:rsidR="00A274D9" w:rsidRDefault="00A274D9" w:rsidP="00CC4DAE">
      <w:pPr>
        <w:rPr>
          <w:rFonts w:ascii="Georgia" w:hAnsi="Georgia"/>
          <w:b/>
          <w:sz w:val="26"/>
          <w:szCs w:val="26"/>
        </w:rPr>
      </w:pPr>
    </w:p>
    <w:p w14:paraId="5525030D" w14:textId="06A6D76D" w:rsidR="00A274D9" w:rsidRDefault="00A274D9" w:rsidP="00CC4DAE">
      <w:pPr>
        <w:rPr>
          <w:rFonts w:ascii="Georgia" w:hAnsi="Georgia"/>
          <w:b/>
          <w:sz w:val="26"/>
          <w:szCs w:val="26"/>
        </w:rPr>
      </w:pPr>
      <w:r>
        <w:rPr>
          <w:rFonts w:ascii="Georgia" w:hAnsi="Georgia"/>
          <w:b/>
          <w:sz w:val="26"/>
          <w:szCs w:val="26"/>
        </w:rPr>
        <w:t>Don’t believe anyone who tells you a bachelor’s degree doesn’t make a life altering positive difference.</w:t>
      </w:r>
    </w:p>
    <w:p w14:paraId="49A3171C" w14:textId="4554DAAA" w:rsidR="00A274D9" w:rsidRDefault="00A274D9" w:rsidP="00CC4DAE">
      <w:pPr>
        <w:rPr>
          <w:rFonts w:ascii="Georgia" w:hAnsi="Georgia"/>
          <w:b/>
          <w:sz w:val="26"/>
          <w:szCs w:val="26"/>
        </w:rPr>
      </w:pPr>
    </w:p>
    <w:p w14:paraId="635596FA" w14:textId="62D0D21A" w:rsidR="00A274D9" w:rsidRDefault="00A274D9" w:rsidP="00CC4DAE">
      <w:pPr>
        <w:rPr>
          <w:rFonts w:ascii="Georgia" w:hAnsi="Georgia"/>
          <w:b/>
          <w:sz w:val="26"/>
          <w:szCs w:val="26"/>
        </w:rPr>
      </w:pPr>
      <w:r>
        <w:rPr>
          <w:rFonts w:ascii="Georgia" w:hAnsi="Georgia"/>
          <w:b/>
          <w:sz w:val="26"/>
          <w:szCs w:val="26"/>
        </w:rPr>
        <w:t>The national statistics a very clear on this. Not only do career earnings skyrocket with a bachelor’s degree, so does life expectancy and quality of life.</w:t>
      </w:r>
    </w:p>
    <w:p w14:paraId="00191580" w14:textId="2135ADBC" w:rsidR="00A274D9" w:rsidRDefault="00A274D9" w:rsidP="00CC4DAE">
      <w:pPr>
        <w:rPr>
          <w:rFonts w:ascii="Georgia" w:hAnsi="Georgia"/>
          <w:b/>
          <w:sz w:val="26"/>
          <w:szCs w:val="26"/>
        </w:rPr>
      </w:pPr>
    </w:p>
    <w:p w14:paraId="2356D8B2" w14:textId="477E1A14" w:rsidR="00A274D9" w:rsidRDefault="00A7757F" w:rsidP="00CC4DAE">
      <w:pPr>
        <w:rPr>
          <w:rFonts w:ascii="Georgia" w:hAnsi="Georgia"/>
          <w:b/>
          <w:sz w:val="26"/>
          <w:szCs w:val="26"/>
        </w:rPr>
      </w:pPr>
      <w:r>
        <w:rPr>
          <w:rFonts w:ascii="Georgia" w:hAnsi="Georgia"/>
          <w:b/>
          <w:sz w:val="26"/>
          <w:szCs w:val="26"/>
        </w:rPr>
        <w:lastRenderedPageBreak/>
        <w:t>Just a few</w:t>
      </w:r>
      <w:r w:rsidR="00A274D9">
        <w:rPr>
          <w:rFonts w:ascii="Georgia" w:hAnsi="Georgia"/>
          <w:b/>
          <w:sz w:val="26"/>
          <w:szCs w:val="26"/>
        </w:rPr>
        <w:t xml:space="preserve"> years ago, a Nobel laureate in economics </w:t>
      </w:r>
      <w:r w:rsidR="00E862A1">
        <w:rPr>
          <w:rFonts w:ascii="Georgia" w:hAnsi="Georgia"/>
          <w:b/>
          <w:sz w:val="26"/>
          <w:szCs w:val="26"/>
        </w:rPr>
        <w:t xml:space="preserve">found that the “deaths of despair” in this country – suicide, alcoholism and drug abuse – are overwhelmingly hitting the less educated </w:t>
      </w:r>
      <w:r w:rsidR="008C496D">
        <w:rPr>
          <w:rFonts w:ascii="Georgia" w:hAnsi="Georgia"/>
          <w:b/>
          <w:sz w:val="26"/>
          <w:szCs w:val="26"/>
        </w:rPr>
        <w:t xml:space="preserve">among us </w:t>
      </w:r>
      <w:r w:rsidR="00E862A1">
        <w:rPr>
          <w:rFonts w:ascii="Georgia" w:hAnsi="Georgia"/>
          <w:b/>
          <w:sz w:val="26"/>
          <w:szCs w:val="26"/>
        </w:rPr>
        <w:t>and have risen alarmingly fast since the mid-1990s.</w:t>
      </w:r>
    </w:p>
    <w:p w14:paraId="78352BB3" w14:textId="46E567D0" w:rsidR="00E862A1" w:rsidRDefault="00E862A1" w:rsidP="00CC4DAE">
      <w:pPr>
        <w:rPr>
          <w:rFonts w:ascii="Georgia" w:hAnsi="Georgia"/>
          <w:b/>
          <w:sz w:val="26"/>
          <w:szCs w:val="26"/>
        </w:rPr>
      </w:pPr>
    </w:p>
    <w:p w14:paraId="69CC7A37" w14:textId="1ED69559" w:rsidR="00E862A1" w:rsidRDefault="00E862A1" w:rsidP="00CC4DAE">
      <w:pPr>
        <w:rPr>
          <w:rFonts w:ascii="Georgia" w:hAnsi="Georgia"/>
          <w:b/>
          <w:sz w:val="26"/>
          <w:szCs w:val="26"/>
        </w:rPr>
      </w:pPr>
      <w:r>
        <w:rPr>
          <w:rFonts w:ascii="Georgia" w:hAnsi="Georgia"/>
          <w:b/>
          <w:sz w:val="26"/>
          <w:szCs w:val="26"/>
        </w:rPr>
        <w:t>This is a crisis of monumental proportions. And it was coursing through the arteries of America way before this pandemic, way before our commerc</w:t>
      </w:r>
      <w:r w:rsidR="00950229">
        <w:rPr>
          <w:rFonts w:ascii="Georgia" w:hAnsi="Georgia"/>
          <w:b/>
          <w:sz w:val="26"/>
          <w:szCs w:val="26"/>
        </w:rPr>
        <w:t>ial stability was shaken in these</w:t>
      </w:r>
      <w:r>
        <w:rPr>
          <w:rFonts w:ascii="Georgia" w:hAnsi="Georgia"/>
          <w:b/>
          <w:sz w:val="26"/>
          <w:szCs w:val="26"/>
        </w:rPr>
        <w:t xml:space="preserve"> last few months.</w:t>
      </w:r>
    </w:p>
    <w:p w14:paraId="292C31A1" w14:textId="3134C187" w:rsidR="0098364A" w:rsidRDefault="0098364A" w:rsidP="00CC4DAE">
      <w:pPr>
        <w:rPr>
          <w:rFonts w:ascii="Georgia" w:hAnsi="Georgia"/>
          <w:b/>
          <w:sz w:val="26"/>
          <w:szCs w:val="26"/>
        </w:rPr>
      </w:pPr>
    </w:p>
    <w:p w14:paraId="4FF124FE" w14:textId="6858EC56" w:rsidR="0098364A" w:rsidRDefault="0098364A" w:rsidP="00CC4DAE">
      <w:pPr>
        <w:rPr>
          <w:rFonts w:ascii="Georgia" w:hAnsi="Georgia"/>
          <w:b/>
          <w:sz w:val="26"/>
          <w:szCs w:val="26"/>
        </w:rPr>
      </w:pPr>
      <w:r>
        <w:rPr>
          <w:rFonts w:ascii="Georgia" w:hAnsi="Georgia"/>
          <w:b/>
          <w:sz w:val="26"/>
          <w:szCs w:val="26"/>
        </w:rPr>
        <w:t>You can see the consequences already in unemployment claims between those with degrees and those without:</w:t>
      </w:r>
    </w:p>
    <w:p w14:paraId="366F849F" w14:textId="2B83B6B5" w:rsidR="0098364A" w:rsidRDefault="0098364A" w:rsidP="0098364A">
      <w:pPr>
        <w:pStyle w:val="ListParagraph"/>
        <w:numPr>
          <w:ilvl w:val="0"/>
          <w:numId w:val="21"/>
        </w:numPr>
        <w:rPr>
          <w:rFonts w:ascii="Georgia" w:hAnsi="Georgia"/>
          <w:b/>
          <w:sz w:val="26"/>
          <w:szCs w:val="26"/>
        </w:rPr>
      </w:pPr>
      <w:r>
        <w:rPr>
          <w:rFonts w:ascii="Georgia" w:hAnsi="Georgia"/>
          <w:b/>
          <w:sz w:val="26"/>
          <w:szCs w:val="26"/>
        </w:rPr>
        <w:t>75 percent of Dallas County claims came from individuals without a post secondary credential.</w:t>
      </w:r>
    </w:p>
    <w:p w14:paraId="77050981" w14:textId="7F43A706" w:rsidR="0098364A" w:rsidRPr="0098364A" w:rsidRDefault="0098364A" w:rsidP="0098364A">
      <w:pPr>
        <w:pStyle w:val="ListParagraph"/>
        <w:numPr>
          <w:ilvl w:val="0"/>
          <w:numId w:val="21"/>
        </w:numPr>
        <w:rPr>
          <w:rFonts w:ascii="Georgia" w:hAnsi="Georgia"/>
          <w:b/>
          <w:sz w:val="26"/>
          <w:szCs w:val="26"/>
        </w:rPr>
      </w:pPr>
      <w:r>
        <w:rPr>
          <w:rFonts w:ascii="Georgia" w:hAnsi="Georgia"/>
          <w:b/>
          <w:sz w:val="26"/>
          <w:szCs w:val="26"/>
        </w:rPr>
        <w:t>If you had some college but no degree, you were in the same boat as a high school grad.</w:t>
      </w:r>
    </w:p>
    <w:p w14:paraId="66F1282A" w14:textId="51DB863B" w:rsidR="00E862A1" w:rsidRDefault="00E862A1" w:rsidP="00CC4DAE">
      <w:pPr>
        <w:rPr>
          <w:rFonts w:ascii="Georgia" w:hAnsi="Georgia"/>
          <w:b/>
          <w:sz w:val="26"/>
          <w:szCs w:val="26"/>
        </w:rPr>
      </w:pPr>
    </w:p>
    <w:p w14:paraId="6D58DF02" w14:textId="77777777" w:rsidR="009E52DA" w:rsidRDefault="00E862A1" w:rsidP="00CC4DAE">
      <w:pPr>
        <w:rPr>
          <w:rFonts w:ascii="Georgia" w:hAnsi="Georgia"/>
          <w:b/>
          <w:sz w:val="26"/>
          <w:szCs w:val="26"/>
        </w:rPr>
      </w:pPr>
      <w:r>
        <w:rPr>
          <w:rFonts w:ascii="Georgia" w:hAnsi="Georgia"/>
          <w:b/>
          <w:sz w:val="26"/>
          <w:szCs w:val="26"/>
        </w:rPr>
        <w:t xml:space="preserve">And the only way to stop it is </w:t>
      </w:r>
      <w:r w:rsidR="009E52DA">
        <w:rPr>
          <w:rFonts w:ascii="Georgia" w:hAnsi="Georgia"/>
          <w:b/>
          <w:sz w:val="26"/>
          <w:szCs w:val="26"/>
        </w:rPr>
        <w:t>to double down and get closer to the other side of our divided cities and make a difference.</w:t>
      </w:r>
    </w:p>
    <w:p w14:paraId="1D48E95E" w14:textId="77777777" w:rsidR="009E52DA" w:rsidRDefault="009E52DA" w:rsidP="00CC4DAE">
      <w:pPr>
        <w:rPr>
          <w:rFonts w:ascii="Georgia" w:hAnsi="Georgia"/>
          <w:b/>
          <w:sz w:val="26"/>
          <w:szCs w:val="26"/>
        </w:rPr>
      </w:pPr>
    </w:p>
    <w:p w14:paraId="616D9E8C" w14:textId="77777777" w:rsidR="009E52DA" w:rsidRDefault="009E52DA" w:rsidP="00CC4DAE">
      <w:pPr>
        <w:rPr>
          <w:rFonts w:ascii="Georgia" w:hAnsi="Georgia"/>
          <w:b/>
          <w:sz w:val="26"/>
          <w:szCs w:val="26"/>
        </w:rPr>
      </w:pPr>
      <w:r>
        <w:rPr>
          <w:rFonts w:ascii="Georgia" w:hAnsi="Georgia"/>
          <w:b/>
          <w:sz w:val="26"/>
          <w:szCs w:val="26"/>
        </w:rPr>
        <w:t>Partner with the Child Poverty Action Lab. Big Thought. Dallas College. Local school districts. The Commit partnership. United Way. UNT Dallas.</w:t>
      </w:r>
    </w:p>
    <w:p w14:paraId="10FB8EB5" w14:textId="77777777" w:rsidR="009E52DA" w:rsidRDefault="009E52DA" w:rsidP="00CC4DAE">
      <w:pPr>
        <w:rPr>
          <w:rFonts w:ascii="Georgia" w:hAnsi="Georgia"/>
          <w:b/>
          <w:sz w:val="26"/>
          <w:szCs w:val="26"/>
        </w:rPr>
      </w:pPr>
    </w:p>
    <w:p w14:paraId="78640B8F" w14:textId="123DEFDB" w:rsidR="009E52DA" w:rsidRDefault="009E52DA" w:rsidP="00CC4DAE">
      <w:pPr>
        <w:rPr>
          <w:rFonts w:ascii="Georgia" w:hAnsi="Georgia"/>
          <w:b/>
          <w:sz w:val="26"/>
          <w:szCs w:val="26"/>
        </w:rPr>
      </w:pPr>
      <w:r>
        <w:rPr>
          <w:rFonts w:ascii="Georgia" w:hAnsi="Georgia"/>
          <w:b/>
          <w:sz w:val="26"/>
          <w:szCs w:val="26"/>
        </w:rPr>
        <w:t xml:space="preserve">There is a way out, </w:t>
      </w:r>
      <w:r w:rsidR="00D36D33">
        <w:rPr>
          <w:rFonts w:ascii="Georgia" w:hAnsi="Georgia"/>
          <w:b/>
          <w:sz w:val="26"/>
          <w:szCs w:val="26"/>
        </w:rPr>
        <w:t xml:space="preserve">and </w:t>
      </w:r>
      <w:r>
        <w:rPr>
          <w:rFonts w:ascii="Georgia" w:hAnsi="Georgia"/>
          <w:b/>
          <w:sz w:val="26"/>
          <w:szCs w:val="26"/>
        </w:rPr>
        <w:t>y</w:t>
      </w:r>
      <w:r w:rsidR="00D36D33">
        <w:rPr>
          <w:rFonts w:ascii="Georgia" w:hAnsi="Georgia"/>
          <w:b/>
          <w:sz w:val="26"/>
          <w:szCs w:val="26"/>
        </w:rPr>
        <w:t>ou can’t get from here to there</w:t>
      </w:r>
      <w:r>
        <w:rPr>
          <w:rFonts w:ascii="Georgia" w:hAnsi="Georgia"/>
          <w:b/>
          <w:sz w:val="26"/>
          <w:szCs w:val="26"/>
        </w:rPr>
        <w:t xml:space="preserve"> without hope and determination.</w:t>
      </w:r>
    </w:p>
    <w:p w14:paraId="1DF0BEA7" w14:textId="77777777" w:rsidR="009E52DA" w:rsidRDefault="009E52DA" w:rsidP="00CC4DAE">
      <w:pPr>
        <w:rPr>
          <w:rFonts w:ascii="Georgia" w:hAnsi="Georgia"/>
          <w:b/>
          <w:sz w:val="26"/>
          <w:szCs w:val="26"/>
        </w:rPr>
      </w:pPr>
    </w:p>
    <w:p w14:paraId="2EAEEAAC" w14:textId="07990823" w:rsidR="0096349F" w:rsidRDefault="009E52DA" w:rsidP="00CC4DAE">
      <w:pPr>
        <w:rPr>
          <w:rFonts w:ascii="Georgia" w:hAnsi="Georgia"/>
          <w:b/>
          <w:sz w:val="26"/>
          <w:szCs w:val="26"/>
        </w:rPr>
      </w:pPr>
      <w:r>
        <w:rPr>
          <w:rFonts w:ascii="Georgia" w:hAnsi="Georgia"/>
          <w:b/>
          <w:sz w:val="26"/>
          <w:szCs w:val="26"/>
        </w:rPr>
        <w:t>Today in Dallas County – amid all the wealth</w:t>
      </w:r>
      <w:r w:rsidR="0096349F">
        <w:rPr>
          <w:rFonts w:ascii="Georgia" w:hAnsi="Georgia"/>
          <w:b/>
          <w:sz w:val="26"/>
          <w:szCs w:val="26"/>
        </w:rPr>
        <w:t xml:space="preserve">, </w:t>
      </w:r>
      <w:r>
        <w:rPr>
          <w:rFonts w:ascii="Georgia" w:hAnsi="Georgia"/>
          <w:b/>
          <w:sz w:val="26"/>
          <w:szCs w:val="26"/>
        </w:rPr>
        <w:t>glitter and canyons of skyscrapers – only 5 of 20 early earners between the ages of 25 and 34</w:t>
      </w:r>
      <w:r w:rsidR="0096349F">
        <w:rPr>
          <w:rFonts w:ascii="Georgia" w:hAnsi="Georgia"/>
          <w:b/>
          <w:sz w:val="26"/>
          <w:szCs w:val="26"/>
        </w:rPr>
        <w:t xml:space="preserve"> earn a living wage of $50,000 a year</w:t>
      </w:r>
      <w:r w:rsidR="00B27400">
        <w:rPr>
          <w:rFonts w:ascii="Georgia" w:hAnsi="Georgia"/>
          <w:b/>
          <w:sz w:val="26"/>
          <w:szCs w:val="26"/>
        </w:rPr>
        <w:t xml:space="preserve"> or more</w:t>
      </w:r>
      <w:r w:rsidR="0096349F">
        <w:rPr>
          <w:rFonts w:ascii="Georgia" w:hAnsi="Georgia"/>
          <w:b/>
          <w:sz w:val="26"/>
          <w:szCs w:val="26"/>
        </w:rPr>
        <w:t>. If you are Black o</w:t>
      </w:r>
      <w:r w:rsidR="009345B4">
        <w:rPr>
          <w:rFonts w:ascii="Georgia" w:hAnsi="Georgia"/>
          <w:b/>
          <w:sz w:val="26"/>
          <w:szCs w:val="26"/>
        </w:rPr>
        <w:t>r Latinx, the numbers are</w:t>
      </w:r>
      <w:r w:rsidR="00B27400">
        <w:rPr>
          <w:rFonts w:ascii="Georgia" w:hAnsi="Georgia"/>
          <w:b/>
          <w:sz w:val="26"/>
          <w:szCs w:val="26"/>
        </w:rPr>
        <w:t xml:space="preserve"> 4 of 20 and 3</w:t>
      </w:r>
      <w:r w:rsidR="0096349F">
        <w:rPr>
          <w:rFonts w:ascii="Georgia" w:hAnsi="Georgia"/>
          <w:b/>
          <w:sz w:val="26"/>
          <w:szCs w:val="26"/>
        </w:rPr>
        <w:t xml:space="preserve"> of 20 respectively.</w:t>
      </w:r>
    </w:p>
    <w:p w14:paraId="6208843C" w14:textId="77777777" w:rsidR="0096349F" w:rsidRDefault="0096349F" w:rsidP="00CC4DAE">
      <w:pPr>
        <w:rPr>
          <w:rFonts w:ascii="Georgia" w:hAnsi="Georgia"/>
          <w:b/>
          <w:sz w:val="26"/>
          <w:szCs w:val="26"/>
        </w:rPr>
      </w:pPr>
    </w:p>
    <w:p w14:paraId="4AFF56F3" w14:textId="56E78049" w:rsidR="000017C8" w:rsidRDefault="000017C8" w:rsidP="00CC4DAE">
      <w:pPr>
        <w:rPr>
          <w:rFonts w:ascii="Georgia" w:hAnsi="Georgia"/>
          <w:b/>
          <w:sz w:val="26"/>
          <w:szCs w:val="26"/>
        </w:rPr>
      </w:pPr>
      <w:r>
        <w:rPr>
          <w:rFonts w:ascii="Georgia" w:hAnsi="Georgia"/>
          <w:b/>
          <w:sz w:val="26"/>
          <w:szCs w:val="26"/>
        </w:rPr>
        <w:lastRenderedPageBreak/>
        <w:t xml:space="preserve">How do you attack this huge equity mismatch, where whites between 25 and 34 are three times more likely to earn a living wage than their Black or Latinx </w:t>
      </w:r>
      <w:r w:rsidR="00401D07">
        <w:rPr>
          <w:rFonts w:ascii="Georgia" w:hAnsi="Georgia"/>
          <w:b/>
          <w:sz w:val="26"/>
          <w:szCs w:val="26"/>
        </w:rPr>
        <w:t>counterparts?</w:t>
      </w:r>
    </w:p>
    <w:p w14:paraId="13D15DE1" w14:textId="77777777" w:rsidR="000017C8" w:rsidRDefault="000017C8" w:rsidP="00CC4DAE">
      <w:pPr>
        <w:rPr>
          <w:rFonts w:ascii="Georgia" w:hAnsi="Georgia"/>
          <w:b/>
          <w:sz w:val="26"/>
          <w:szCs w:val="26"/>
        </w:rPr>
      </w:pPr>
    </w:p>
    <w:p w14:paraId="1ECF0BFA" w14:textId="6BA7D314" w:rsidR="000017C8" w:rsidRDefault="0096349F" w:rsidP="00CC4DAE">
      <w:pPr>
        <w:rPr>
          <w:rFonts w:ascii="Georgia" w:hAnsi="Georgia"/>
          <w:b/>
          <w:sz w:val="26"/>
          <w:szCs w:val="26"/>
        </w:rPr>
      </w:pPr>
      <w:r>
        <w:rPr>
          <w:rFonts w:ascii="Georgia" w:hAnsi="Georgia"/>
          <w:b/>
          <w:sz w:val="26"/>
          <w:szCs w:val="26"/>
        </w:rPr>
        <w:t xml:space="preserve">Joe May, Michael Hinojosa and I </w:t>
      </w:r>
      <w:r w:rsidR="000017C8">
        <w:rPr>
          <w:rFonts w:ascii="Georgia" w:hAnsi="Georgia"/>
          <w:b/>
          <w:sz w:val="26"/>
          <w:szCs w:val="26"/>
        </w:rPr>
        <w:t xml:space="preserve">were invited to be a part 20 person </w:t>
      </w:r>
      <w:r>
        <w:rPr>
          <w:rFonts w:ascii="Georgia" w:hAnsi="Georgia"/>
          <w:b/>
          <w:sz w:val="26"/>
          <w:szCs w:val="26"/>
        </w:rPr>
        <w:t>collective action steering committee</w:t>
      </w:r>
      <w:r w:rsidR="000017C8">
        <w:rPr>
          <w:rFonts w:ascii="Georgia" w:hAnsi="Georgia"/>
          <w:b/>
          <w:sz w:val="26"/>
          <w:szCs w:val="26"/>
        </w:rPr>
        <w:t xml:space="preserve"> brought together by the Commit partnership and the Dallas Regional Chamber. </w:t>
      </w:r>
      <w:r w:rsidR="00401D07">
        <w:rPr>
          <w:rFonts w:ascii="Georgia" w:hAnsi="Georgia"/>
          <w:b/>
          <w:sz w:val="26"/>
          <w:szCs w:val="26"/>
        </w:rPr>
        <w:t xml:space="preserve">I’m pleased to say the </w:t>
      </w:r>
      <w:r w:rsidR="000017C8">
        <w:rPr>
          <w:rFonts w:ascii="Georgia" w:hAnsi="Georgia"/>
          <w:b/>
          <w:sz w:val="26"/>
          <w:szCs w:val="26"/>
        </w:rPr>
        <w:t>recommendations of th</w:t>
      </w:r>
      <w:r w:rsidR="004E2A5E">
        <w:rPr>
          <w:rFonts w:ascii="Georgia" w:hAnsi="Georgia"/>
          <w:b/>
          <w:sz w:val="26"/>
          <w:szCs w:val="26"/>
        </w:rPr>
        <w:t>e steering committee have</w:t>
      </w:r>
      <w:r w:rsidR="000017C8">
        <w:rPr>
          <w:rFonts w:ascii="Georgia" w:hAnsi="Georgia"/>
          <w:b/>
          <w:sz w:val="26"/>
          <w:szCs w:val="26"/>
        </w:rPr>
        <w:t xml:space="preserve"> turned into a massive action plan for Dallas County.</w:t>
      </w:r>
    </w:p>
    <w:p w14:paraId="00D9447D" w14:textId="77777777" w:rsidR="000017C8" w:rsidRDefault="000017C8" w:rsidP="00CC4DAE">
      <w:pPr>
        <w:rPr>
          <w:rFonts w:ascii="Georgia" w:hAnsi="Georgia"/>
          <w:b/>
          <w:sz w:val="26"/>
          <w:szCs w:val="26"/>
        </w:rPr>
      </w:pPr>
    </w:p>
    <w:p w14:paraId="7ED17922" w14:textId="65CB6A7A" w:rsidR="0096349F" w:rsidRDefault="000017C8" w:rsidP="00CC4DAE">
      <w:pPr>
        <w:rPr>
          <w:rFonts w:ascii="Georgia" w:hAnsi="Georgia"/>
          <w:b/>
          <w:sz w:val="26"/>
          <w:szCs w:val="26"/>
        </w:rPr>
      </w:pPr>
      <w:r>
        <w:rPr>
          <w:rFonts w:ascii="Georgia" w:hAnsi="Georgia"/>
          <w:b/>
          <w:sz w:val="26"/>
          <w:szCs w:val="26"/>
        </w:rPr>
        <w:t>The plan, called Dallas T</w:t>
      </w:r>
      <w:r w:rsidR="00D319DA">
        <w:rPr>
          <w:rFonts w:ascii="Georgia" w:hAnsi="Georgia"/>
          <w:b/>
          <w:sz w:val="26"/>
          <w:szCs w:val="26"/>
        </w:rPr>
        <w:t>hrives, will be announced any day now with a plan</w:t>
      </w:r>
      <w:r w:rsidR="0096349F">
        <w:rPr>
          <w:rFonts w:ascii="Georgia" w:hAnsi="Georgia"/>
          <w:b/>
          <w:sz w:val="26"/>
          <w:szCs w:val="26"/>
        </w:rPr>
        <w:t xml:space="preserve"> to double living wage jobs</w:t>
      </w:r>
      <w:r w:rsidR="00A7757F">
        <w:rPr>
          <w:rFonts w:ascii="Georgia" w:hAnsi="Georgia"/>
          <w:b/>
          <w:sz w:val="26"/>
          <w:szCs w:val="26"/>
        </w:rPr>
        <w:t xml:space="preserve"> </w:t>
      </w:r>
      <w:r w:rsidR="0096349F">
        <w:rPr>
          <w:rFonts w:ascii="Georgia" w:hAnsi="Georgia"/>
          <w:b/>
          <w:sz w:val="26"/>
          <w:szCs w:val="26"/>
        </w:rPr>
        <w:t xml:space="preserve">for 25-34 year olds in a </w:t>
      </w:r>
      <w:r w:rsidR="00D319DA">
        <w:rPr>
          <w:rFonts w:ascii="Georgia" w:hAnsi="Georgia"/>
          <w:b/>
          <w:sz w:val="26"/>
          <w:szCs w:val="26"/>
        </w:rPr>
        <w:t xml:space="preserve">single </w:t>
      </w:r>
      <w:r w:rsidR="0096349F">
        <w:rPr>
          <w:rFonts w:ascii="Georgia" w:hAnsi="Georgia"/>
          <w:b/>
          <w:sz w:val="26"/>
          <w:szCs w:val="26"/>
        </w:rPr>
        <w:t xml:space="preserve">generation. </w:t>
      </w:r>
    </w:p>
    <w:p w14:paraId="47C0C859" w14:textId="024C4655" w:rsidR="004E2A5E" w:rsidRDefault="004E2A5E" w:rsidP="00CC4DAE">
      <w:pPr>
        <w:rPr>
          <w:rFonts w:ascii="Georgia" w:hAnsi="Georgia"/>
          <w:b/>
          <w:sz w:val="26"/>
          <w:szCs w:val="26"/>
        </w:rPr>
      </w:pPr>
    </w:p>
    <w:p w14:paraId="4332D8E3" w14:textId="42854961" w:rsidR="004E2A5E" w:rsidRDefault="004E2A5E" w:rsidP="00CC4DAE">
      <w:pPr>
        <w:rPr>
          <w:rFonts w:ascii="Georgia" w:hAnsi="Georgia"/>
          <w:b/>
          <w:sz w:val="26"/>
          <w:szCs w:val="26"/>
        </w:rPr>
      </w:pPr>
      <w:r>
        <w:rPr>
          <w:rFonts w:ascii="Georgia" w:hAnsi="Georgia"/>
          <w:b/>
          <w:sz w:val="26"/>
          <w:szCs w:val="26"/>
        </w:rPr>
        <w:t>It calls for a unified and massive commitment to dramatically enhance the workforce pipeline for young adults.</w:t>
      </w:r>
    </w:p>
    <w:p w14:paraId="0E5CF1D2" w14:textId="1B66FA51" w:rsidR="004E2A5E" w:rsidRDefault="004E2A5E" w:rsidP="00CC4DAE">
      <w:pPr>
        <w:rPr>
          <w:rFonts w:ascii="Georgia" w:hAnsi="Georgia"/>
          <w:b/>
          <w:sz w:val="26"/>
          <w:szCs w:val="26"/>
        </w:rPr>
      </w:pPr>
    </w:p>
    <w:p w14:paraId="589DAB13" w14:textId="6CF8E4BD" w:rsidR="004E2A5E" w:rsidRDefault="004E2A5E" w:rsidP="00CC4DAE">
      <w:pPr>
        <w:rPr>
          <w:rFonts w:ascii="Georgia" w:hAnsi="Georgia"/>
          <w:b/>
          <w:sz w:val="26"/>
          <w:szCs w:val="26"/>
        </w:rPr>
      </w:pPr>
      <w:r>
        <w:rPr>
          <w:rFonts w:ascii="Georgia" w:hAnsi="Georgia"/>
          <w:b/>
          <w:sz w:val="26"/>
          <w:szCs w:val="26"/>
        </w:rPr>
        <w:t>For businesses: they need to step up there engagements with local schools and talent development.</w:t>
      </w:r>
    </w:p>
    <w:p w14:paraId="236C0EF6" w14:textId="6BB7996F" w:rsidR="004E2A5E" w:rsidRDefault="004E2A5E" w:rsidP="00CC4DAE">
      <w:pPr>
        <w:rPr>
          <w:rFonts w:ascii="Georgia" w:hAnsi="Georgia"/>
          <w:b/>
          <w:sz w:val="26"/>
          <w:szCs w:val="26"/>
        </w:rPr>
      </w:pPr>
    </w:p>
    <w:p w14:paraId="7D861D26" w14:textId="4D86913E" w:rsidR="004E2A5E" w:rsidRDefault="004E2A5E" w:rsidP="00CC4DAE">
      <w:pPr>
        <w:rPr>
          <w:rFonts w:ascii="Georgia" w:hAnsi="Georgia"/>
          <w:b/>
          <w:sz w:val="26"/>
          <w:szCs w:val="26"/>
        </w:rPr>
      </w:pPr>
      <w:r>
        <w:rPr>
          <w:rFonts w:ascii="Georgia" w:hAnsi="Georgia"/>
          <w:b/>
          <w:sz w:val="26"/>
          <w:szCs w:val="26"/>
        </w:rPr>
        <w:t>For educators: integrate more career experiences and programming into your curriculum.</w:t>
      </w:r>
    </w:p>
    <w:p w14:paraId="3E7ECCDE" w14:textId="646936E7" w:rsidR="004E2A5E" w:rsidRDefault="004E2A5E" w:rsidP="00CC4DAE">
      <w:pPr>
        <w:rPr>
          <w:rFonts w:ascii="Georgia" w:hAnsi="Georgia"/>
          <w:b/>
          <w:sz w:val="26"/>
          <w:szCs w:val="26"/>
        </w:rPr>
      </w:pPr>
    </w:p>
    <w:p w14:paraId="336C1B61" w14:textId="54F71BDF" w:rsidR="004E2A5E" w:rsidRDefault="004E2A5E" w:rsidP="00CC4DAE">
      <w:pPr>
        <w:rPr>
          <w:rFonts w:ascii="Georgia" w:hAnsi="Georgia"/>
          <w:b/>
          <w:sz w:val="26"/>
          <w:szCs w:val="26"/>
        </w:rPr>
      </w:pPr>
      <w:r>
        <w:rPr>
          <w:rFonts w:ascii="Georgia" w:hAnsi="Georgia"/>
          <w:b/>
          <w:sz w:val="26"/>
          <w:szCs w:val="26"/>
        </w:rPr>
        <w:t>For policymakers: design policies to reduce barriers and incentivize desired behaviors.</w:t>
      </w:r>
    </w:p>
    <w:p w14:paraId="26F50B50" w14:textId="4AC26DD5" w:rsidR="004E2A5E" w:rsidRDefault="004E2A5E" w:rsidP="00CC4DAE">
      <w:pPr>
        <w:rPr>
          <w:rFonts w:ascii="Georgia" w:hAnsi="Georgia"/>
          <w:b/>
          <w:sz w:val="26"/>
          <w:szCs w:val="26"/>
        </w:rPr>
      </w:pPr>
    </w:p>
    <w:p w14:paraId="1FFC566D" w14:textId="6BA24BEC" w:rsidR="004E2A5E" w:rsidRDefault="004E2A5E" w:rsidP="00CC4DAE">
      <w:pPr>
        <w:rPr>
          <w:rFonts w:ascii="Georgia" w:hAnsi="Georgia"/>
          <w:b/>
          <w:sz w:val="26"/>
          <w:szCs w:val="26"/>
        </w:rPr>
      </w:pPr>
      <w:r>
        <w:rPr>
          <w:rFonts w:ascii="Georgia" w:hAnsi="Georgia"/>
          <w:b/>
          <w:sz w:val="26"/>
          <w:szCs w:val="26"/>
        </w:rPr>
        <w:t>And for Community Leaders: close the gaps and level the playing field for all students.</w:t>
      </w:r>
    </w:p>
    <w:p w14:paraId="4C4798E4" w14:textId="35D4DDDF" w:rsidR="004E2A5E" w:rsidRDefault="004E2A5E" w:rsidP="00CC4DAE">
      <w:pPr>
        <w:rPr>
          <w:rFonts w:ascii="Georgia" w:hAnsi="Georgia"/>
          <w:b/>
          <w:sz w:val="26"/>
          <w:szCs w:val="26"/>
        </w:rPr>
      </w:pPr>
    </w:p>
    <w:p w14:paraId="074F4E54" w14:textId="77777777" w:rsidR="000307D1" w:rsidRDefault="000307D1" w:rsidP="00CC4DAE">
      <w:pPr>
        <w:rPr>
          <w:rFonts w:ascii="Georgia" w:hAnsi="Georgia"/>
          <w:b/>
          <w:sz w:val="26"/>
          <w:szCs w:val="26"/>
        </w:rPr>
      </w:pPr>
      <w:r>
        <w:rPr>
          <w:rFonts w:ascii="Georgia" w:hAnsi="Georgia"/>
          <w:b/>
          <w:sz w:val="26"/>
          <w:szCs w:val="26"/>
        </w:rPr>
        <w:t>This is why UNT Dallas is such a dedicated partner with Dallas College, the Dallas ISD and our industry associates.</w:t>
      </w:r>
    </w:p>
    <w:p w14:paraId="334EA254" w14:textId="77777777" w:rsidR="000307D1" w:rsidRDefault="000307D1" w:rsidP="00CC4DAE">
      <w:pPr>
        <w:rPr>
          <w:rFonts w:ascii="Georgia" w:hAnsi="Georgia"/>
          <w:b/>
          <w:sz w:val="26"/>
          <w:szCs w:val="26"/>
        </w:rPr>
      </w:pPr>
    </w:p>
    <w:p w14:paraId="49DA687D" w14:textId="77777777" w:rsidR="000307D1" w:rsidRDefault="000307D1" w:rsidP="00CC4DAE">
      <w:pPr>
        <w:rPr>
          <w:rFonts w:ascii="Georgia" w:hAnsi="Georgia"/>
          <w:b/>
          <w:sz w:val="26"/>
          <w:szCs w:val="26"/>
        </w:rPr>
      </w:pPr>
      <w:r>
        <w:rPr>
          <w:rFonts w:ascii="Georgia" w:hAnsi="Georgia"/>
          <w:b/>
          <w:sz w:val="26"/>
          <w:szCs w:val="26"/>
        </w:rPr>
        <w:lastRenderedPageBreak/>
        <w:t>The days of universities operating in an ivory towers, isolated in self interest, are long gone.</w:t>
      </w:r>
    </w:p>
    <w:p w14:paraId="12A9CCB2" w14:textId="4BC1CC24" w:rsidR="008D28CC" w:rsidRDefault="008D28CC" w:rsidP="00CC4DAE">
      <w:pPr>
        <w:rPr>
          <w:rFonts w:ascii="Georgia" w:hAnsi="Georgia"/>
          <w:b/>
          <w:sz w:val="26"/>
          <w:szCs w:val="26"/>
        </w:rPr>
      </w:pPr>
    </w:p>
    <w:p w14:paraId="3FF1541D" w14:textId="437F96B6" w:rsidR="008D28CC" w:rsidRDefault="008D28CC" w:rsidP="00CC4DAE">
      <w:pPr>
        <w:rPr>
          <w:rFonts w:ascii="Georgia" w:hAnsi="Georgia"/>
          <w:b/>
          <w:sz w:val="26"/>
          <w:szCs w:val="26"/>
        </w:rPr>
      </w:pPr>
      <w:r>
        <w:rPr>
          <w:rFonts w:ascii="Georgia" w:hAnsi="Georgia"/>
          <w:b/>
          <w:sz w:val="26"/>
          <w:szCs w:val="26"/>
        </w:rPr>
        <w:t>As both a minority serving institution, and a Hispanic serving institution, with the largest blended diversity of any public 4-year university in Texas, UNT Dallas believes it is helping to prepare the next generation of leadership in our state.</w:t>
      </w:r>
    </w:p>
    <w:p w14:paraId="10719431" w14:textId="555DEA92" w:rsidR="008D28CC" w:rsidRDefault="008D28CC" w:rsidP="00CC4DAE">
      <w:pPr>
        <w:rPr>
          <w:rFonts w:ascii="Georgia" w:hAnsi="Georgia"/>
          <w:b/>
          <w:sz w:val="26"/>
          <w:szCs w:val="26"/>
        </w:rPr>
      </w:pPr>
    </w:p>
    <w:p w14:paraId="0EFCC280" w14:textId="5541BD57" w:rsidR="008D28CC" w:rsidRDefault="00722114" w:rsidP="00CC4DAE">
      <w:pPr>
        <w:rPr>
          <w:rFonts w:ascii="Georgia" w:hAnsi="Georgia"/>
          <w:b/>
          <w:sz w:val="26"/>
          <w:szCs w:val="26"/>
        </w:rPr>
      </w:pPr>
      <w:r>
        <w:rPr>
          <w:rFonts w:ascii="Georgia" w:hAnsi="Georgia"/>
          <w:b/>
          <w:sz w:val="26"/>
          <w:szCs w:val="26"/>
        </w:rPr>
        <w:t>Just as Dallas College is, just as Dallas ISD is, just as Big Thought is, because we are a young state and with 70 percent of our 17 and under population being Latinx or African-American.</w:t>
      </w:r>
    </w:p>
    <w:p w14:paraId="560990F0" w14:textId="4F64A3DA" w:rsidR="00722114" w:rsidRDefault="00722114" w:rsidP="00CC4DAE">
      <w:pPr>
        <w:rPr>
          <w:rFonts w:ascii="Georgia" w:hAnsi="Georgia"/>
          <w:b/>
          <w:sz w:val="26"/>
          <w:szCs w:val="26"/>
        </w:rPr>
      </w:pPr>
    </w:p>
    <w:p w14:paraId="62EEBE81" w14:textId="16096557" w:rsidR="00722114" w:rsidRDefault="00722114" w:rsidP="00CC4DAE">
      <w:pPr>
        <w:rPr>
          <w:rFonts w:ascii="Georgia" w:hAnsi="Georgia"/>
          <w:b/>
          <w:sz w:val="26"/>
          <w:szCs w:val="26"/>
        </w:rPr>
      </w:pPr>
      <w:r>
        <w:rPr>
          <w:rFonts w:ascii="Georgia" w:hAnsi="Georgia"/>
          <w:b/>
          <w:sz w:val="26"/>
          <w:szCs w:val="26"/>
        </w:rPr>
        <w:t>That makes us America’s most diverse state for young people.</w:t>
      </w:r>
    </w:p>
    <w:p w14:paraId="0181883C" w14:textId="3FC81DE0" w:rsidR="00722114" w:rsidRDefault="00722114" w:rsidP="00CC4DAE">
      <w:pPr>
        <w:rPr>
          <w:rFonts w:ascii="Georgia" w:hAnsi="Georgia"/>
          <w:b/>
          <w:sz w:val="26"/>
          <w:szCs w:val="26"/>
        </w:rPr>
      </w:pPr>
    </w:p>
    <w:p w14:paraId="7B2EF782" w14:textId="479F5489" w:rsidR="00722114" w:rsidRDefault="00722114" w:rsidP="00CC4DAE">
      <w:pPr>
        <w:rPr>
          <w:rFonts w:ascii="Georgia" w:hAnsi="Georgia"/>
          <w:b/>
          <w:sz w:val="26"/>
          <w:szCs w:val="26"/>
        </w:rPr>
      </w:pPr>
      <w:r>
        <w:rPr>
          <w:rFonts w:ascii="Georgia" w:hAnsi="Georgia"/>
          <w:b/>
          <w:sz w:val="26"/>
          <w:szCs w:val="26"/>
        </w:rPr>
        <w:t>There is too much</w:t>
      </w:r>
      <w:r w:rsidR="000307D1">
        <w:rPr>
          <w:rFonts w:ascii="Georgia" w:hAnsi="Georgia"/>
          <w:b/>
          <w:sz w:val="26"/>
          <w:szCs w:val="26"/>
        </w:rPr>
        <w:t xml:space="preserve"> on the line. Too much at stake to help this next generation soar and lead.</w:t>
      </w:r>
    </w:p>
    <w:p w14:paraId="70054C48" w14:textId="27BDD858" w:rsidR="0096349F" w:rsidRDefault="0096349F" w:rsidP="00CC4DAE">
      <w:pPr>
        <w:rPr>
          <w:rFonts w:ascii="Georgia" w:hAnsi="Georgia"/>
          <w:b/>
          <w:sz w:val="26"/>
          <w:szCs w:val="26"/>
        </w:rPr>
      </w:pPr>
    </w:p>
    <w:p w14:paraId="39215E98" w14:textId="77777777" w:rsidR="0096349F" w:rsidRDefault="0096349F" w:rsidP="00CC4DAE">
      <w:pPr>
        <w:rPr>
          <w:rFonts w:ascii="Georgia" w:hAnsi="Georgia"/>
          <w:b/>
          <w:sz w:val="26"/>
          <w:szCs w:val="26"/>
        </w:rPr>
      </w:pPr>
    </w:p>
    <w:p w14:paraId="0208C889" w14:textId="5958782C" w:rsidR="00B40642" w:rsidRDefault="00B40642" w:rsidP="00CC4DAE">
      <w:pPr>
        <w:rPr>
          <w:rFonts w:ascii="Georgia" w:hAnsi="Georgia"/>
          <w:b/>
          <w:sz w:val="26"/>
          <w:szCs w:val="26"/>
        </w:rPr>
      </w:pPr>
    </w:p>
    <w:p w14:paraId="32070ACC" w14:textId="77777777" w:rsidR="00B40642" w:rsidRDefault="00B40642" w:rsidP="00CC4DAE">
      <w:pPr>
        <w:rPr>
          <w:rFonts w:ascii="Georgia" w:hAnsi="Georgia"/>
          <w:b/>
          <w:sz w:val="26"/>
          <w:szCs w:val="26"/>
        </w:rPr>
      </w:pPr>
    </w:p>
    <w:p w14:paraId="6E6B975A" w14:textId="18A5D49F" w:rsidR="008C7E4B" w:rsidRDefault="008C7E4B" w:rsidP="00CC4DAE">
      <w:pPr>
        <w:rPr>
          <w:rFonts w:ascii="Georgia" w:hAnsi="Georgia"/>
          <w:b/>
          <w:sz w:val="26"/>
          <w:szCs w:val="26"/>
        </w:rPr>
      </w:pPr>
    </w:p>
    <w:p w14:paraId="2CDA9E92" w14:textId="77777777" w:rsidR="008C7E4B" w:rsidRDefault="008C7E4B" w:rsidP="00CC4DAE">
      <w:pPr>
        <w:rPr>
          <w:rFonts w:ascii="Georgia" w:hAnsi="Georgia"/>
          <w:b/>
          <w:sz w:val="26"/>
          <w:szCs w:val="26"/>
        </w:rPr>
      </w:pPr>
    </w:p>
    <w:p w14:paraId="24DA319B" w14:textId="122478EC" w:rsidR="008C7E4B" w:rsidRDefault="008C7E4B" w:rsidP="00CC4DAE">
      <w:pPr>
        <w:rPr>
          <w:rFonts w:ascii="Georgia" w:hAnsi="Georgia"/>
          <w:b/>
          <w:sz w:val="26"/>
          <w:szCs w:val="26"/>
        </w:rPr>
      </w:pPr>
    </w:p>
    <w:p w14:paraId="1C3FAD55" w14:textId="77777777" w:rsidR="008C7E4B" w:rsidRDefault="008C7E4B" w:rsidP="00CC4DAE">
      <w:pPr>
        <w:rPr>
          <w:rFonts w:ascii="Georgia" w:hAnsi="Georgia"/>
          <w:b/>
          <w:sz w:val="26"/>
          <w:szCs w:val="26"/>
        </w:rPr>
      </w:pPr>
    </w:p>
    <w:p w14:paraId="43BE1EBE" w14:textId="006C0C15" w:rsidR="008C7E4B" w:rsidRDefault="008C7E4B" w:rsidP="00CC4DAE">
      <w:pPr>
        <w:rPr>
          <w:rFonts w:ascii="Georgia" w:hAnsi="Georgia"/>
          <w:b/>
          <w:sz w:val="26"/>
          <w:szCs w:val="26"/>
        </w:rPr>
      </w:pPr>
    </w:p>
    <w:p w14:paraId="4C1843F1" w14:textId="77777777" w:rsidR="008C7E4B" w:rsidRDefault="008C7E4B" w:rsidP="00CC4DAE">
      <w:pPr>
        <w:rPr>
          <w:rFonts w:ascii="Georgia" w:hAnsi="Georgia"/>
          <w:b/>
          <w:sz w:val="26"/>
          <w:szCs w:val="26"/>
        </w:rPr>
      </w:pPr>
    </w:p>
    <w:p w14:paraId="77C1BC66" w14:textId="07B67AA1" w:rsidR="002D67E9" w:rsidRDefault="002D67E9" w:rsidP="00CC4DAE">
      <w:pPr>
        <w:rPr>
          <w:rFonts w:ascii="Georgia" w:hAnsi="Georgia"/>
          <w:b/>
          <w:sz w:val="26"/>
          <w:szCs w:val="26"/>
        </w:rPr>
      </w:pPr>
    </w:p>
    <w:p w14:paraId="7E8B1C12" w14:textId="77777777" w:rsidR="002D67E9" w:rsidRDefault="002D67E9" w:rsidP="00CC4DAE">
      <w:pPr>
        <w:rPr>
          <w:rFonts w:ascii="Georgia" w:hAnsi="Georgia"/>
          <w:b/>
          <w:sz w:val="26"/>
          <w:szCs w:val="26"/>
        </w:rPr>
      </w:pPr>
    </w:p>
    <w:p w14:paraId="1BDF9680" w14:textId="4DDDFCF3" w:rsidR="002D67E9" w:rsidRDefault="002D67E9" w:rsidP="00CC4DAE">
      <w:pPr>
        <w:rPr>
          <w:rFonts w:ascii="Georgia" w:hAnsi="Georgia"/>
          <w:b/>
          <w:sz w:val="26"/>
          <w:szCs w:val="26"/>
        </w:rPr>
      </w:pPr>
    </w:p>
    <w:p w14:paraId="583DDAC1" w14:textId="77777777" w:rsidR="002D67E9" w:rsidRDefault="002D67E9" w:rsidP="00CC4DAE">
      <w:pPr>
        <w:rPr>
          <w:rFonts w:ascii="Georgia" w:hAnsi="Georgia"/>
          <w:b/>
          <w:sz w:val="26"/>
          <w:szCs w:val="26"/>
        </w:rPr>
      </w:pPr>
    </w:p>
    <w:p w14:paraId="3013CADA" w14:textId="77777777" w:rsidR="009424F9" w:rsidRDefault="009424F9" w:rsidP="00CC4DAE">
      <w:pPr>
        <w:rPr>
          <w:rFonts w:ascii="Georgia" w:hAnsi="Georgia"/>
          <w:b/>
          <w:sz w:val="26"/>
          <w:szCs w:val="26"/>
        </w:rPr>
      </w:pPr>
    </w:p>
    <w:p w14:paraId="3992E061" w14:textId="4AC38425" w:rsidR="009424F9" w:rsidRDefault="009424F9" w:rsidP="00CC4DAE">
      <w:pPr>
        <w:rPr>
          <w:rFonts w:ascii="Georgia" w:hAnsi="Georgia"/>
          <w:b/>
          <w:sz w:val="26"/>
          <w:szCs w:val="26"/>
        </w:rPr>
      </w:pPr>
    </w:p>
    <w:p w14:paraId="49B14B7E" w14:textId="77777777" w:rsidR="009424F9" w:rsidRDefault="009424F9" w:rsidP="00CC4DAE">
      <w:pPr>
        <w:rPr>
          <w:rFonts w:ascii="Georgia" w:hAnsi="Georgia"/>
          <w:b/>
          <w:sz w:val="26"/>
          <w:szCs w:val="26"/>
        </w:rPr>
      </w:pPr>
    </w:p>
    <w:p w14:paraId="6579D101" w14:textId="77777777" w:rsidR="0053695B" w:rsidRDefault="0053695B" w:rsidP="00CC4DAE">
      <w:pPr>
        <w:rPr>
          <w:rFonts w:ascii="Georgia" w:hAnsi="Georgia"/>
          <w:b/>
          <w:sz w:val="26"/>
          <w:szCs w:val="26"/>
        </w:rPr>
      </w:pPr>
    </w:p>
    <w:p w14:paraId="6C20B2CA" w14:textId="768EF5D5" w:rsidR="002B503D" w:rsidRDefault="002B503D" w:rsidP="00CC4DAE">
      <w:pPr>
        <w:rPr>
          <w:rFonts w:ascii="Georgia" w:hAnsi="Georgia"/>
          <w:b/>
          <w:sz w:val="26"/>
          <w:szCs w:val="26"/>
        </w:rPr>
      </w:pPr>
      <w:r>
        <w:rPr>
          <w:rFonts w:ascii="Georgia" w:hAnsi="Georgia"/>
          <w:b/>
          <w:sz w:val="26"/>
          <w:szCs w:val="26"/>
        </w:rPr>
        <w:tab/>
      </w:r>
    </w:p>
    <w:p w14:paraId="61841884" w14:textId="77777777" w:rsidR="002B503D" w:rsidRDefault="002B503D" w:rsidP="00CC4DAE">
      <w:pPr>
        <w:rPr>
          <w:rFonts w:ascii="Georgia" w:hAnsi="Georgia"/>
          <w:b/>
          <w:sz w:val="26"/>
          <w:szCs w:val="26"/>
        </w:rPr>
      </w:pPr>
    </w:p>
    <w:p w14:paraId="3EEA0541" w14:textId="77777777" w:rsidR="00AF797F" w:rsidRPr="00AF797F" w:rsidRDefault="00AF797F" w:rsidP="00AF797F">
      <w:pPr>
        <w:rPr>
          <w:rFonts w:ascii="Georgia" w:hAnsi="Georgia"/>
          <w:sz w:val="26"/>
          <w:szCs w:val="26"/>
        </w:rPr>
      </w:pPr>
    </w:p>
    <w:sectPr w:rsidR="00AF797F" w:rsidRPr="00AF797F">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9454" w14:textId="77777777" w:rsidR="00D453B1" w:rsidRDefault="00D453B1" w:rsidP="00934890">
      <w:pPr>
        <w:spacing w:after="0" w:line="240" w:lineRule="auto"/>
      </w:pPr>
      <w:r>
        <w:separator/>
      </w:r>
    </w:p>
  </w:endnote>
  <w:endnote w:type="continuationSeparator" w:id="0">
    <w:p w14:paraId="62B44707" w14:textId="77777777" w:rsidR="00D453B1" w:rsidRDefault="00D453B1" w:rsidP="0093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26590"/>
      <w:docPartObj>
        <w:docPartGallery w:val="Page Numbers (Bottom of Page)"/>
        <w:docPartUnique/>
      </w:docPartObj>
    </w:sdtPr>
    <w:sdtEndPr>
      <w:rPr>
        <w:color w:val="7F7F7F" w:themeColor="background1" w:themeShade="7F"/>
        <w:spacing w:val="60"/>
      </w:rPr>
    </w:sdtEndPr>
    <w:sdtContent>
      <w:p w14:paraId="599B38A7" w14:textId="480ADCDC" w:rsidR="000D41C8" w:rsidRDefault="000D41C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7997">
          <w:rPr>
            <w:noProof/>
          </w:rPr>
          <w:t>7</w:t>
        </w:r>
        <w:r>
          <w:rPr>
            <w:noProof/>
          </w:rPr>
          <w:fldChar w:fldCharType="end"/>
        </w:r>
        <w:r>
          <w:t xml:space="preserve"> | </w:t>
        </w:r>
        <w:r>
          <w:rPr>
            <w:color w:val="7F7F7F" w:themeColor="background1" w:themeShade="7F"/>
            <w:spacing w:val="60"/>
          </w:rPr>
          <w:t>Page</w:t>
        </w:r>
      </w:p>
    </w:sdtContent>
  </w:sdt>
  <w:p w14:paraId="32965DCB" w14:textId="77777777" w:rsidR="000D41C8" w:rsidRDefault="000D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9425A" w14:textId="77777777" w:rsidR="00D453B1" w:rsidRDefault="00D453B1" w:rsidP="00934890">
      <w:pPr>
        <w:spacing w:after="0" w:line="240" w:lineRule="auto"/>
      </w:pPr>
      <w:r>
        <w:separator/>
      </w:r>
    </w:p>
  </w:footnote>
  <w:footnote w:type="continuationSeparator" w:id="0">
    <w:p w14:paraId="41DABB9C" w14:textId="77777777" w:rsidR="00D453B1" w:rsidRDefault="00D453B1" w:rsidP="0093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51A6" w14:textId="77777777" w:rsidR="000D41C8" w:rsidRDefault="00D453B1">
    <w:pPr>
      <w:pStyle w:val="Header"/>
    </w:pPr>
    <w:r>
      <w:rPr>
        <w:noProof/>
      </w:rPr>
      <w:pict w14:anchorId="15074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01344"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715A" w14:textId="77777777" w:rsidR="000D41C8" w:rsidRDefault="00D453B1">
    <w:pPr>
      <w:pStyle w:val="Header"/>
    </w:pPr>
    <w:r>
      <w:rPr>
        <w:noProof/>
      </w:rPr>
      <w:pict w14:anchorId="52469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01345"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B0E9" w14:textId="77777777" w:rsidR="000D41C8" w:rsidRDefault="00D453B1">
    <w:pPr>
      <w:pStyle w:val="Header"/>
    </w:pPr>
    <w:r>
      <w:rPr>
        <w:noProof/>
      </w:rPr>
      <w:pict w14:anchorId="7A57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01343"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60B"/>
    <w:multiLevelType w:val="hybridMultilevel"/>
    <w:tmpl w:val="AFC22022"/>
    <w:lvl w:ilvl="0" w:tplc="B8DEBF1A">
      <w:start w:val="1"/>
      <w:numFmt w:val="decimal"/>
      <w:lvlText w:val="%1."/>
      <w:lvlJc w:val="left"/>
      <w:pPr>
        <w:ind w:left="1080" w:hanging="720"/>
      </w:pPr>
      <w:rPr>
        <w:rFonts w:hint="default"/>
      </w:rPr>
    </w:lvl>
    <w:lvl w:ilvl="1" w:tplc="050E463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516DF"/>
    <w:multiLevelType w:val="hybridMultilevel"/>
    <w:tmpl w:val="326231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14CEA"/>
    <w:multiLevelType w:val="hybridMultilevel"/>
    <w:tmpl w:val="0962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77BD8"/>
    <w:multiLevelType w:val="hybridMultilevel"/>
    <w:tmpl w:val="E3AE3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523F5"/>
    <w:multiLevelType w:val="hybridMultilevel"/>
    <w:tmpl w:val="6364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32D35"/>
    <w:multiLevelType w:val="hybridMultilevel"/>
    <w:tmpl w:val="2B92E0BA"/>
    <w:lvl w:ilvl="0" w:tplc="B46C19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4828"/>
    <w:multiLevelType w:val="hybridMultilevel"/>
    <w:tmpl w:val="D6089C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3D04878"/>
    <w:multiLevelType w:val="hybridMultilevel"/>
    <w:tmpl w:val="17465E32"/>
    <w:lvl w:ilvl="0" w:tplc="5544A164">
      <w:numFmt w:val="bullet"/>
      <w:lvlText w:val="•"/>
      <w:lvlJc w:val="left"/>
      <w:pPr>
        <w:ind w:left="720" w:hanging="720"/>
      </w:pPr>
      <w:rPr>
        <w:rFonts w:ascii="Georgia" w:eastAsiaTheme="minorHAnsi" w:hAnsi="Georg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31638"/>
    <w:multiLevelType w:val="hybridMultilevel"/>
    <w:tmpl w:val="1B0C04E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435C9F"/>
    <w:multiLevelType w:val="hybridMultilevel"/>
    <w:tmpl w:val="98E2C68C"/>
    <w:lvl w:ilvl="0" w:tplc="55C0319C">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C2774"/>
    <w:multiLevelType w:val="hybridMultilevel"/>
    <w:tmpl w:val="EAD0F2AA"/>
    <w:lvl w:ilvl="0" w:tplc="EF9E4052">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F6330"/>
    <w:multiLevelType w:val="hybridMultilevel"/>
    <w:tmpl w:val="CC14D696"/>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D4F55"/>
    <w:multiLevelType w:val="hybridMultilevel"/>
    <w:tmpl w:val="7490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6285B"/>
    <w:multiLevelType w:val="hybridMultilevel"/>
    <w:tmpl w:val="778A5B68"/>
    <w:lvl w:ilvl="0" w:tplc="04090003">
      <w:start w:val="1"/>
      <w:numFmt w:val="bullet"/>
      <w:lvlText w:val="o"/>
      <w:lvlJc w:val="left"/>
      <w:pPr>
        <w:ind w:left="1440" w:hanging="360"/>
      </w:pPr>
      <w:rPr>
        <w:rFonts w:ascii="Courier New" w:hAnsi="Courier New" w:cs="Courier New" w:hint="default"/>
      </w:rPr>
    </w:lvl>
    <w:lvl w:ilvl="1" w:tplc="26EA34AE">
      <w:start w:val="1"/>
      <w:numFmt w:val="bullet"/>
      <w:lvlText w:val="•"/>
      <w:lvlJc w:val="left"/>
      <w:pPr>
        <w:ind w:left="2520" w:hanging="72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F178B8"/>
    <w:multiLevelType w:val="hybridMultilevel"/>
    <w:tmpl w:val="E29C28C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E96AE9"/>
    <w:multiLevelType w:val="hybridMultilevel"/>
    <w:tmpl w:val="8DB4A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5C46351C"/>
    <w:multiLevelType w:val="hybridMultilevel"/>
    <w:tmpl w:val="24F655B6"/>
    <w:lvl w:ilvl="0" w:tplc="C9181B00">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E158D"/>
    <w:multiLevelType w:val="hybridMultilevel"/>
    <w:tmpl w:val="F1DAE3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D76154"/>
    <w:multiLevelType w:val="hybridMultilevel"/>
    <w:tmpl w:val="45F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549B3"/>
    <w:multiLevelType w:val="hybridMultilevel"/>
    <w:tmpl w:val="5BBC92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37CED"/>
    <w:multiLevelType w:val="hybridMultilevel"/>
    <w:tmpl w:val="B628A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2"/>
  </w:num>
  <w:num w:numId="4">
    <w:abstractNumId w:val="2"/>
  </w:num>
  <w:num w:numId="5">
    <w:abstractNumId w:val="7"/>
  </w:num>
  <w:num w:numId="6">
    <w:abstractNumId w:val="11"/>
  </w:num>
  <w:num w:numId="7">
    <w:abstractNumId w:val="18"/>
  </w:num>
  <w:num w:numId="8">
    <w:abstractNumId w:val="16"/>
  </w:num>
  <w:num w:numId="9">
    <w:abstractNumId w:val="14"/>
  </w:num>
  <w:num w:numId="10">
    <w:abstractNumId w:val="13"/>
  </w:num>
  <w:num w:numId="11">
    <w:abstractNumId w:val="3"/>
  </w:num>
  <w:num w:numId="12">
    <w:abstractNumId w:val="0"/>
  </w:num>
  <w:num w:numId="13">
    <w:abstractNumId w:val="9"/>
  </w:num>
  <w:num w:numId="14">
    <w:abstractNumId w:val="6"/>
  </w:num>
  <w:num w:numId="15">
    <w:abstractNumId w:val="15"/>
  </w:num>
  <w:num w:numId="16">
    <w:abstractNumId w:val="1"/>
  </w:num>
  <w:num w:numId="17">
    <w:abstractNumId w:val="8"/>
  </w:num>
  <w:num w:numId="18">
    <w:abstractNumId w:val="17"/>
  </w:num>
  <w:num w:numId="19">
    <w:abstractNumId w:val="19"/>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AE"/>
    <w:rsid w:val="000017C8"/>
    <w:rsid w:val="00011152"/>
    <w:rsid w:val="00011EF9"/>
    <w:rsid w:val="000307D1"/>
    <w:rsid w:val="000308D1"/>
    <w:rsid w:val="00036D1F"/>
    <w:rsid w:val="00040E1B"/>
    <w:rsid w:val="00043880"/>
    <w:rsid w:val="000458DD"/>
    <w:rsid w:val="0006696F"/>
    <w:rsid w:val="00072762"/>
    <w:rsid w:val="000A324B"/>
    <w:rsid w:val="000A3A0A"/>
    <w:rsid w:val="000B33D0"/>
    <w:rsid w:val="000B7C4D"/>
    <w:rsid w:val="000C1F03"/>
    <w:rsid w:val="000D2528"/>
    <w:rsid w:val="000D41C8"/>
    <w:rsid w:val="000E65DB"/>
    <w:rsid w:val="00101828"/>
    <w:rsid w:val="001055B5"/>
    <w:rsid w:val="00114BA4"/>
    <w:rsid w:val="00124B8E"/>
    <w:rsid w:val="0013515A"/>
    <w:rsid w:val="0015131C"/>
    <w:rsid w:val="001545F3"/>
    <w:rsid w:val="00157749"/>
    <w:rsid w:val="0016222B"/>
    <w:rsid w:val="00181477"/>
    <w:rsid w:val="00186BBE"/>
    <w:rsid w:val="001946B0"/>
    <w:rsid w:val="001A121F"/>
    <w:rsid w:val="001A41E8"/>
    <w:rsid w:val="001A4CE4"/>
    <w:rsid w:val="001C47C2"/>
    <w:rsid w:val="001C6D1C"/>
    <w:rsid w:val="001C7D20"/>
    <w:rsid w:val="001F6DDF"/>
    <w:rsid w:val="002130B9"/>
    <w:rsid w:val="00223BAE"/>
    <w:rsid w:val="00230BDD"/>
    <w:rsid w:val="002328BC"/>
    <w:rsid w:val="002639D3"/>
    <w:rsid w:val="00280498"/>
    <w:rsid w:val="002A0D25"/>
    <w:rsid w:val="002B503D"/>
    <w:rsid w:val="002D5A3F"/>
    <w:rsid w:val="002D67E9"/>
    <w:rsid w:val="002D7012"/>
    <w:rsid w:val="002F23C9"/>
    <w:rsid w:val="002F378D"/>
    <w:rsid w:val="00312E63"/>
    <w:rsid w:val="00322697"/>
    <w:rsid w:val="00326277"/>
    <w:rsid w:val="003406AA"/>
    <w:rsid w:val="00341F57"/>
    <w:rsid w:val="0034561A"/>
    <w:rsid w:val="00345C91"/>
    <w:rsid w:val="003679FD"/>
    <w:rsid w:val="0037205A"/>
    <w:rsid w:val="00382911"/>
    <w:rsid w:val="003849E3"/>
    <w:rsid w:val="0038509E"/>
    <w:rsid w:val="003A4A6B"/>
    <w:rsid w:val="003B3AA0"/>
    <w:rsid w:val="003C60BA"/>
    <w:rsid w:val="003C70A2"/>
    <w:rsid w:val="003E1247"/>
    <w:rsid w:val="003E68C4"/>
    <w:rsid w:val="003F7629"/>
    <w:rsid w:val="00401D07"/>
    <w:rsid w:val="0041054E"/>
    <w:rsid w:val="0041235F"/>
    <w:rsid w:val="00424BC4"/>
    <w:rsid w:val="00460DCA"/>
    <w:rsid w:val="004749B4"/>
    <w:rsid w:val="004773CA"/>
    <w:rsid w:val="004813D1"/>
    <w:rsid w:val="00487E98"/>
    <w:rsid w:val="0049377D"/>
    <w:rsid w:val="00495276"/>
    <w:rsid w:val="004A00A0"/>
    <w:rsid w:val="004A045A"/>
    <w:rsid w:val="004A742F"/>
    <w:rsid w:val="004B1D75"/>
    <w:rsid w:val="004B5E77"/>
    <w:rsid w:val="004C5B60"/>
    <w:rsid w:val="004E2A5E"/>
    <w:rsid w:val="004F0CAA"/>
    <w:rsid w:val="004F1312"/>
    <w:rsid w:val="00501733"/>
    <w:rsid w:val="00502B13"/>
    <w:rsid w:val="005047C9"/>
    <w:rsid w:val="005325F2"/>
    <w:rsid w:val="005338DC"/>
    <w:rsid w:val="0053695B"/>
    <w:rsid w:val="00546143"/>
    <w:rsid w:val="00571461"/>
    <w:rsid w:val="005856E0"/>
    <w:rsid w:val="00591B91"/>
    <w:rsid w:val="005B296C"/>
    <w:rsid w:val="005C1267"/>
    <w:rsid w:val="005D3FE2"/>
    <w:rsid w:val="005D5625"/>
    <w:rsid w:val="005F11CB"/>
    <w:rsid w:val="005F2DBC"/>
    <w:rsid w:val="006333A2"/>
    <w:rsid w:val="006449DC"/>
    <w:rsid w:val="00647061"/>
    <w:rsid w:val="00656E04"/>
    <w:rsid w:val="00670C1B"/>
    <w:rsid w:val="006736FA"/>
    <w:rsid w:val="006738FD"/>
    <w:rsid w:val="00677822"/>
    <w:rsid w:val="00693679"/>
    <w:rsid w:val="006A7391"/>
    <w:rsid w:val="006C7E8F"/>
    <w:rsid w:val="006F263A"/>
    <w:rsid w:val="007175AA"/>
    <w:rsid w:val="00722114"/>
    <w:rsid w:val="00732576"/>
    <w:rsid w:val="0079415F"/>
    <w:rsid w:val="0079419A"/>
    <w:rsid w:val="007A4AEA"/>
    <w:rsid w:val="007B0DCA"/>
    <w:rsid w:val="007B25EA"/>
    <w:rsid w:val="007D3E25"/>
    <w:rsid w:val="0080172C"/>
    <w:rsid w:val="008047E6"/>
    <w:rsid w:val="00814AD2"/>
    <w:rsid w:val="00820BEC"/>
    <w:rsid w:val="00855270"/>
    <w:rsid w:val="00855EA4"/>
    <w:rsid w:val="00861A39"/>
    <w:rsid w:val="00876222"/>
    <w:rsid w:val="00882969"/>
    <w:rsid w:val="008A329B"/>
    <w:rsid w:val="008B491A"/>
    <w:rsid w:val="008C0B21"/>
    <w:rsid w:val="008C4591"/>
    <w:rsid w:val="008C496D"/>
    <w:rsid w:val="008C7E4B"/>
    <w:rsid w:val="008D28CC"/>
    <w:rsid w:val="008E25D2"/>
    <w:rsid w:val="009002C6"/>
    <w:rsid w:val="00900F41"/>
    <w:rsid w:val="00904B64"/>
    <w:rsid w:val="00910F2B"/>
    <w:rsid w:val="00911B6D"/>
    <w:rsid w:val="0093076C"/>
    <w:rsid w:val="009345B4"/>
    <w:rsid w:val="00934890"/>
    <w:rsid w:val="009424F9"/>
    <w:rsid w:val="00950229"/>
    <w:rsid w:val="0096349F"/>
    <w:rsid w:val="00970F9B"/>
    <w:rsid w:val="0098364A"/>
    <w:rsid w:val="009A02B0"/>
    <w:rsid w:val="009B3929"/>
    <w:rsid w:val="009B4664"/>
    <w:rsid w:val="009C54F9"/>
    <w:rsid w:val="009D6AFE"/>
    <w:rsid w:val="009E52DA"/>
    <w:rsid w:val="009F2C7B"/>
    <w:rsid w:val="009F454B"/>
    <w:rsid w:val="00A04824"/>
    <w:rsid w:val="00A056D8"/>
    <w:rsid w:val="00A17F44"/>
    <w:rsid w:val="00A274D9"/>
    <w:rsid w:val="00A451E3"/>
    <w:rsid w:val="00A50D60"/>
    <w:rsid w:val="00A65FEA"/>
    <w:rsid w:val="00A67DCF"/>
    <w:rsid w:val="00A7757F"/>
    <w:rsid w:val="00AA09DF"/>
    <w:rsid w:val="00AA16D8"/>
    <w:rsid w:val="00AB6197"/>
    <w:rsid w:val="00AB6CDB"/>
    <w:rsid w:val="00AC3465"/>
    <w:rsid w:val="00AE055F"/>
    <w:rsid w:val="00AE2C60"/>
    <w:rsid w:val="00AF797F"/>
    <w:rsid w:val="00B24024"/>
    <w:rsid w:val="00B27400"/>
    <w:rsid w:val="00B40642"/>
    <w:rsid w:val="00B53A3D"/>
    <w:rsid w:val="00B617FB"/>
    <w:rsid w:val="00B713AC"/>
    <w:rsid w:val="00B7301E"/>
    <w:rsid w:val="00B76087"/>
    <w:rsid w:val="00B93A30"/>
    <w:rsid w:val="00BB0A50"/>
    <w:rsid w:val="00BD24E3"/>
    <w:rsid w:val="00BF1D71"/>
    <w:rsid w:val="00C05E5B"/>
    <w:rsid w:val="00C05E82"/>
    <w:rsid w:val="00C32B14"/>
    <w:rsid w:val="00C33E28"/>
    <w:rsid w:val="00C42963"/>
    <w:rsid w:val="00C62363"/>
    <w:rsid w:val="00C809A9"/>
    <w:rsid w:val="00CA5C1F"/>
    <w:rsid w:val="00CA6A30"/>
    <w:rsid w:val="00CC345D"/>
    <w:rsid w:val="00CC4DAE"/>
    <w:rsid w:val="00CE58CE"/>
    <w:rsid w:val="00CF0C13"/>
    <w:rsid w:val="00D07997"/>
    <w:rsid w:val="00D127B5"/>
    <w:rsid w:val="00D26B91"/>
    <w:rsid w:val="00D319DA"/>
    <w:rsid w:val="00D36D33"/>
    <w:rsid w:val="00D42168"/>
    <w:rsid w:val="00D453B1"/>
    <w:rsid w:val="00D52473"/>
    <w:rsid w:val="00D539C4"/>
    <w:rsid w:val="00D61D73"/>
    <w:rsid w:val="00D62A95"/>
    <w:rsid w:val="00DB2ACB"/>
    <w:rsid w:val="00DB5E8E"/>
    <w:rsid w:val="00DD08A8"/>
    <w:rsid w:val="00E013DE"/>
    <w:rsid w:val="00E07048"/>
    <w:rsid w:val="00E25438"/>
    <w:rsid w:val="00E27F13"/>
    <w:rsid w:val="00E30A55"/>
    <w:rsid w:val="00E545BB"/>
    <w:rsid w:val="00E82139"/>
    <w:rsid w:val="00E85D07"/>
    <w:rsid w:val="00E862A1"/>
    <w:rsid w:val="00EA19EA"/>
    <w:rsid w:val="00EB092B"/>
    <w:rsid w:val="00EB7492"/>
    <w:rsid w:val="00EC5026"/>
    <w:rsid w:val="00EC6329"/>
    <w:rsid w:val="00ED3340"/>
    <w:rsid w:val="00EE206A"/>
    <w:rsid w:val="00F0174F"/>
    <w:rsid w:val="00F330DB"/>
    <w:rsid w:val="00F462CD"/>
    <w:rsid w:val="00F705F1"/>
    <w:rsid w:val="00F74AD0"/>
    <w:rsid w:val="00F9386A"/>
    <w:rsid w:val="00FA4743"/>
    <w:rsid w:val="00FD03EA"/>
    <w:rsid w:val="00FD08F6"/>
    <w:rsid w:val="00FD40E1"/>
    <w:rsid w:val="00FD43E3"/>
    <w:rsid w:val="00FE13DA"/>
    <w:rsid w:val="00FE220E"/>
    <w:rsid w:val="00FE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4E7B96"/>
  <w15:chartTrackingRefBased/>
  <w15:docId w15:val="{F2F2EF7D-67F7-4EE0-8A82-1510A24D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DAE"/>
    <w:pPr>
      <w:ind w:left="720"/>
      <w:contextualSpacing/>
    </w:pPr>
  </w:style>
  <w:style w:type="paragraph" w:styleId="Header">
    <w:name w:val="header"/>
    <w:basedOn w:val="Normal"/>
    <w:link w:val="HeaderChar"/>
    <w:uiPriority w:val="99"/>
    <w:unhideWhenUsed/>
    <w:rsid w:val="0093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890"/>
  </w:style>
  <w:style w:type="paragraph" w:styleId="Footer">
    <w:name w:val="footer"/>
    <w:basedOn w:val="Normal"/>
    <w:link w:val="FooterChar"/>
    <w:uiPriority w:val="99"/>
    <w:unhideWhenUsed/>
    <w:rsid w:val="0093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890"/>
  </w:style>
  <w:style w:type="paragraph" w:styleId="BalloonText">
    <w:name w:val="Balloon Text"/>
    <w:basedOn w:val="Normal"/>
    <w:link w:val="BalloonTextChar"/>
    <w:uiPriority w:val="99"/>
    <w:semiHidden/>
    <w:unhideWhenUsed/>
    <w:rsid w:val="00EB7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36BF0340A3346BA96118DE109E058" ma:contentTypeVersion="15" ma:contentTypeDescription="Create a new document." ma:contentTypeScope="" ma:versionID="cf7eae4563ebb1bfc454a62d01550644">
  <xsd:schema xmlns:xsd="http://www.w3.org/2001/XMLSchema" xmlns:xs="http://www.w3.org/2001/XMLSchema" xmlns:p="http://schemas.microsoft.com/office/2006/metadata/properties" xmlns:ns1="http://schemas.microsoft.com/sharepoint/v3" xmlns:ns3="ce0c20c8-eed7-4c19-beb3-06063962641b" xmlns:ns4="5dd77e2d-6ee0-4897-9cd1-4b476b61346f" targetNamespace="http://schemas.microsoft.com/office/2006/metadata/properties" ma:root="true" ma:fieldsID="c07da79be306a526981d525de958e593" ns1:_="" ns3:_="" ns4:_="">
    <xsd:import namespace="http://schemas.microsoft.com/sharepoint/v3"/>
    <xsd:import namespace="ce0c20c8-eed7-4c19-beb3-06063962641b"/>
    <xsd:import namespace="5dd77e2d-6ee0-4897-9cd1-4b476b61346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c20c8-eed7-4c19-beb3-06063962641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77e2d-6ee0-4897-9cd1-4b476b613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8372-B58B-4229-ADC3-89E90A3176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C91965-D41C-4A85-9501-584007F2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0c20c8-eed7-4c19-beb3-06063962641b"/>
    <ds:schemaRef ds:uri="5dd77e2d-6ee0-4897-9cd1-4b476b613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82075-C625-406B-A627-1A09454F0E7D}">
  <ds:schemaRefs>
    <ds:schemaRef ds:uri="http://schemas.microsoft.com/sharepoint/v3/contenttype/forms"/>
  </ds:schemaRefs>
</ds:datastoreItem>
</file>

<file path=customXml/itemProps4.xml><?xml version="1.0" encoding="utf-8"?>
<ds:datastoreItem xmlns:ds="http://schemas.openxmlformats.org/officeDocument/2006/customXml" ds:itemID="{24D43B82-7450-4574-B98E-E0113AA5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Angie</dc:creator>
  <cp:keywords/>
  <dc:description/>
  <cp:lastModifiedBy>Mong, Robert</cp:lastModifiedBy>
  <cp:revision>56</cp:revision>
  <cp:lastPrinted>2020-07-05T19:49:00Z</cp:lastPrinted>
  <dcterms:created xsi:type="dcterms:W3CDTF">2020-06-30T01:17:00Z</dcterms:created>
  <dcterms:modified xsi:type="dcterms:W3CDTF">2020-07-05T19:51:00Z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0x0101002C836BF0340A3346BA96118DE109E058</vt:lpwstr>
  </property>
</Properties>
</file>